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A53DB" w:rsidRDefault="009A53DB" w:rsidP="009A53DB">
      <w:pPr>
        <w:spacing w:before="150" w:after="150" w:line="240" w:lineRule="auto"/>
        <w:ind w:left="150" w:right="150"/>
        <w:jc w:val="center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CHƯƠNG TRÌNH ĐÀO TẠO</w:t>
      </w:r>
    </w:p>
    <w:p w:rsidR="009A53DB" w:rsidRDefault="009A53DB" w:rsidP="009A53DB">
      <w:pPr>
        <w:spacing w:before="150" w:after="150" w:line="240" w:lineRule="auto"/>
        <w:ind w:left="150" w:right="150"/>
        <w:jc w:val="both"/>
        <w:rPr>
          <w:rFonts w:ascii="Arial" w:hAnsi="Arial" w:cs="Arial"/>
          <w:b/>
          <w:sz w:val="24"/>
          <w:szCs w:val="24"/>
        </w:rPr>
      </w:pPr>
      <w:r w:rsidRPr="00300357">
        <w:rPr>
          <w:rFonts w:ascii="Arial" w:eastAsia="Times New Roman" w:hAnsi="Arial" w:cs="Arial"/>
          <w:b/>
          <w:color w:val="333333"/>
          <w:sz w:val="24"/>
          <w:szCs w:val="24"/>
        </w:rPr>
        <w:t xml:space="preserve">3.1. </w:t>
      </w:r>
      <w:r w:rsidRPr="00300357">
        <w:rPr>
          <w:rFonts w:ascii="Arial" w:hAnsi="Arial" w:cs="Arial"/>
          <w:b/>
          <w:sz w:val="24"/>
          <w:szCs w:val="24"/>
        </w:rPr>
        <w:t xml:space="preserve">Khung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chương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trình đào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tạo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giai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đoạn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1 (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học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tại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Đại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học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Tôn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Đức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 xml:space="preserve"> </w:t>
      </w:r>
      <w:proofErr w:type="spellStart"/>
      <w:r w:rsidRPr="00300357">
        <w:rPr>
          <w:rFonts w:ascii="Arial" w:hAnsi="Arial" w:cs="Arial"/>
          <w:b/>
          <w:sz w:val="24"/>
          <w:szCs w:val="24"/>
        </w:rPr>
        <w:t>Thắng</w:t>
      </w:r>
      <w:proofErr w:type="spellEnd"/>
      <w:r w:rsidRPr="00300357">
        <w:rPr>
          <w:rFonts w:ascii="Arial" w:hAnsi="Arial" w:cs="Arial"/>
          <w:b/>
          <w:sz w:val="24"/>
          <w:szCs w:val="24"/>
        </w:rPr>
        <w:t>)</w:t>
      </w:r>
      <w:r>
        <w:rPr>
          <w:rFonts w:ascii="Arial" w:hAnsi="Arial" w:cs="Arial"/>
          <w:b/>
          <w:sz w:val="24"/>
          <w:szCs w:val="24"/>
        </w:rPr>
        <w:t>:</w:t>
      </w:r>
    </w:p>
    <w:p w:rsidR="009A53DB" w:rsidRDefault="009A53DB" w:rsidP="009A53DB">
      <w:pPr>
        <w:spacing w:before="150" w:after="150" w:line="240" w:lineRule="auto"/>
        <w:ind w:left="150" w:right="150"/>
        <w:jc w:val="both"/>
        <w:rPr>
          <w:rFonts w:ascii="Arial" w:hAnsi="Arial" w:cs="Arial"/>
          <w:b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t>3.</w:t>
      </w:r>
      <w:r>
        <w:rPr>
          <w:rFonts w:ascii="Arial" w:hAnsi="Arial" w:cs="Arial"/>
          <w:b/>
          <w:sz w:val="24"/>
          <w:szCs w:val="24"/>
        </w:rPr>
        <w:t xml:space="preserve">1.1. </w:t>
      </w:r>
      <w:r w:rsidRPr="00300357">
        <w:rPr>
          <w:rFonts w:ascii="Arial" w:hAnsi="Arial" w:cs="Arial"/>
          <w:b/>
          <w:sz w:val="24"/>
          <w:szCs w:val="24"/>
        </w:rPr>
        <w:t xml:space="preserve"> </w:t>
      </w:r>
      <w:r>
        <w:rPr>
          <w:rFonts w:ascii="Arial" w:hAnsi="Arial" w:cs="Arial"/>
          <w:b/>
          <w:sz w:val="24"/>
          <w:szCs w:val="24"/>
        </w:rPr>
        <w:t>Kiến thức tiếng Anh:</w:t>
      </w:r>
    </w:p>
    <w:tbl>
      <w:tblPr>
        <w:tblStyle w:val="TableGrid"/>
        <w:tblpPr w:leftFromText="180" w:rightFromText="180" w:vertAnchor="text" w:tblpY="1"/>
        <w:tblOverlap w:val="never"/>
        <w:tblW w:w="0" w:type="auto"/>
        <w:tblLook w:val="04A0" w:firstRow="1" w:lastRow="0" w:firstColumn="1" w:lastColumn="0" w:noHBand="0" w:noVBand="1"/>
      </w:tblPr>
      <w:tblGrid>
        <w:gridCol w:w="914"/>
        <w:gridCol w:w="2128"/>
        <w:gridCol w:w="1306"/>
        <w:gridCol w:w="1742"/>
        <w:gridCol w:w="1674"/>
        <w:gridCol w:w="1586"/>
      </w:tblGrid>
      <w:tr w:rsidR="009A53DB" w:rsidTr="00F30A6A">
        <w:tc>
          <w:tcPr>
            <w:tcW w:w="1000" w:type="dxa"/>
            <w:vMerge w:val="restart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STT</w:t>
            </w:r>
          </w:p>
        </w:tc>
        <w:tc>
          <w:tcPr>
            <w:tcW w:w="2927" w:type="dxa"/>
            <w:vMerge w:val="restart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Tên học phần</w:t>
            </w:r>
          </w:p>
        </w:tc>
        <w:tc>
          <w:tcPr>
            <w:tcW w:w="1609" w:type="dxa"/>
            <w:vMerge w:val="restart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Trình độ</w:t>
            </w:r>
          </w:p>
        </w:tc>
        <w:tc>
          <w:tcPr>
            <w:tcW w:w="2257" w:type="dxa"/>
            <w:vMerge w:val="restart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Điểm thi xếp lớp (CEPT)</w:t>
            </w:r>
          </w:p>
        </w:tc>
        <w:tc>
          <w:tcPr>
            <w:tcW w:w="4326" w:type="dxa"/>
            <w:gridSpan w:val="2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Số tiết học</w:t>
            </w:r>
          </w:p>
        </w:tc>
      </w:tr>
      <w:tr w:rsidR="009A53DB" w:rsidTr="00F30A6A">
        <w:tc>
          <w:tcPr>
            <w:tcW w:w="1000" w:type="dxa"/>
            <w:vMerge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927" w:type="dxa"/>
            <w:vMerge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1609" w:type="dxa"/>
            <w:vMerge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257" w:type="dxa"/>
            <w:vMerge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Không gian mở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Kỹ năng làm bài</w:t>
            </w:r>
          </w:p>
        </w:tc>
      </w:tr>
      <w:tr w:rsidR="009A53DB" w:rsidTr="00F30A6A">
        <w:trPr>
          <w:trHeight w:val="602"/>
        </w:trPr>
        <w:tc>
          <w:tcPr>
            <w:tcW w:w="1000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</w:t>
            </w:r>
          </w:p>
        </w:tc>
        <w:tc>
          <w:tcPr>
            <w:tcW w:w="2927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Natural English 1</w:t>
            </w:r>
          </w:p>
        </w:tc>
        <w:tc>
          <w:tcPr>
            <w:tcW w:w="1609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A1</w:t>
            </w:r>
          </w:p>
        </w:tc>
        <w:tc>
          <w:tcPr>
            <w:tcW w:w="2257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&lt;20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72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15</w:t>
            </w:r>
          </w:p>
        </w:tc>
      </w:tr>
      <w:tr w:rsidR="009A53DB" w:rsidTr="00F30A6A">
        <w:tc>
          <w:tcPr>
            <w:tcW w:w="1000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2</w:t>
            </w:r>
          </w:p>
        </w:tc>
        <w:tc>
          <w:tcPr>
            <w:tcW w:w="2927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Natural English 2</w:t>
            </w:r>
          </w:p>
        </w:tc>
        <w:tc>
          <w:tcPr>
            <w:tcW w:w="1609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A2</w:t>
            </w:r>
          </w:p>
        </w:tc>
        <w:tc>
          <w:tcPr>
            <w:tcW w:w="2257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20-39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72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15</w:t>
            </w:r>
          </w:p>
        </w:tc>
      </w:tr>
      <w:tr w:rsidR="009A53DB" w:rsidTr="00F30A6A">
        <w:tc>
          <w:tcPr>
            <w:tcW w:w="1000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3</w:t>
            </w:r>
          </w:p>
        </w:tc>
        <w:tc>
          <w:tcPr>
            <w:tcW w:w="2927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Global Citizen 3</w:t>
            </w:r>
          </w:p>
        </w:tc>
        <w:tc>
          <w:tcPr>
            <w:tcW w:w="1609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B1</w:t>
            </w:r>
          </w:p>
        </w:tc>
        <w:tc>
          <w:tcPr>
            <w:tcW w:w="2257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40-59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108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15</w:t>
            </w:r>
          </w:p>
        </w:tc>
      </w:tr>
      <w:tr w:rsidR="009A53DB" w:rsidTr="00F30A6A">
        <w:tc>
          <w:tcPr>
            <w:tcW w:w="1000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4</w:t>
            </w:r>
          </w:p>
        </w:tc>
        <w:tc>
          <w:tcPr>
            <w:tcW w:w="2927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Global Citizen 4</w:t>
            </w:r>
          </w:p>
        </w:tc>
        <w:tc>
          <w:tcPr>
            <w:tcW w:w="1609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B1+</w:t>
            </w:r>
          </w:p>
        </w:tc>
        <w:tc>
          <w:tcPr>
            <w:tcW w:w="2257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60-69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108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15</w:t>
            </w:r>
          </w:p>
        </w:tc>
      </w:tr>
      <w:tr w:rsidR="009A53DB" w:rsidTr="00F30A6A">
        <w:tc>
          <w:tcPr>
            <w:tcW w:w="1000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5</w:t>
            </w:r>
          </w:p>
        </w:tc>
        <w:tc>
          <w:tcPr>
            <w:tcW w:w="2927" w:type="dxa"/>
          </w:tcPr>
          <w:p w:rsidR="009A53DB" w:rsidRDefault="009A53DB" w:rsidP="00F30A6A">
            <w:pPr>
              <w:spacing w:before="150" w:after="150"/>
              <w:ind w:right="150"/>
              <w:jc w:val="both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Global Citizen 5</w:t>
            </w:r>
          </w:p>
        </w:tc>
        <w:tc>
          <w:tcPr>
            <w:tcW w:w="1609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B2</w:t>
            </w:r>
          </w:p>
        </w:tc>
        <w:tc>
          <w:tcPr>
            <w:tcW w:w="2257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&gt;=70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144</w:t>
            </w:r>
          </w:p>
        </w:tc>
        <w:tc>
          <w:tcPr>
            <w:tcW w:w="2163" w:type="dxa"/>
          </w:tcPr>
          <w:p w:rsidR="009A53DB" w:rsidRDefault="009A53DB" w:rsidP="00F30A6A">
            <w:pPr>
              <w:spacing w:before="150" w:after="150"/>
              <w:ind w:right="150"/>
              <w:jc w:val="center"/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</w:pPr>
            <w:r>
              <w:rPr>
                <w:rFonts w:ascii="Arial" w:eastAsia="Times New Roman" w:hAnsi="Arial" w:cs="Arial"/>
                <w:b/>
                <w:color w:val="333333"/>
                <w:sz w:val="24"/>
                <w:szCs w:val="24"/>
              </w:rPr>
              <w:t>15</w:t>
            </w:r>
          </w:p>
        </w:tc>
      </w:tr>
    </w:tbl>
    <w:p w:rsidR="009A53DB" w:rsidRPr="00300357" w:rsidRDefault="009A53DB" w:rsidP="009A53DB">
      <w:pPr>
        <w:spacing w:before="150" w:after="150" w:line="240" w:lineRule="auto"/>
        <w:ind w:left="150" w:right="150"/>
        <w:jc w:val="both"/>
        <w:rPr>
          <w:rFonts w:ascii="Arial" w:eastAsia="Times New Roman" w:hAnsi="Arial" w:cs="Arial"/>
          <w:b/>
          <w:color w:val="333333"/>
          <w:sz w:val="24"/>
          <w:szCs w:val="24"/>
        </w:rPr>
      </w:pPr>
      <w:r>
        <w:rPr>
          <w:rFonts w:ascii="Arial" w:eastAsia="Times New Roman" w:hAnsi="Arial" w:cs="Arial"/>
          <w:b/>
          <w:color w:val="333333"/>
          <w:sz w:val="24"/>
          <w:szCs w:val="24"/>
        </w:rPr>
        <w:br w:type="textWrapping" w:clear="all"/>
      </w:r>
    </w:p>
    <w:p w:rsidR="009A53DB" w:rsidRPr="00285FAF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sz w:val="24"/>
          <w:szCs w:val="24"/>
        </w:rPr>
      </w:pPr>
      <w:r w:rsidRPr="00285FAF">
        <w:rPr>
          <w:rFonts w:ascii="Arial" w:eastAsia="Times New Roman" w:hAnsi="Arial" w:cs="Arial"/>
          <w:color w:val="333333"/>
          <w:sz w:val="24"/>
          <w:szCs w:val="24"/>
        </w:rPr>
        <w:t xml:space="preserve">Lưu ý: </w:t>
      </w:r>
      <w:proofErr w:type="spellStart"/>
      <w:r w:rsidRPr="00285FAF">
        <w:rPr>
          <w:rFonts w:ascii="Arial" w:hAnsi="Arial" w:cs="Arial"/>
          <w:sz w:val="24"/>
          <w:szCs w:val="24"/>
        </w:rPr>
        <w:t>Nếu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sinh viên có </w:t>
      </w:r>
      <w:proofErr w:type="spellStart"/>
      <w:r w:rsidRPr="00285FAF">
        <w:rPr>
          <w:rFonts w:ascii="Arial" w:hAnsi="Arial" w:cs="Arial"/>
          <w:sz w:val="24"/>
          <w:szCs w:val="24"/>
        </w:rPr>
        <w:t>chứng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chỉ </w:t>
      </w:r>
      <w:proofErr w:type="spellStart"/>
      <w:r w:rsidRPr="00285FAF">
        <w:rPr>
          <w:rFonts w:ascii="Arial" w:hAnsi="Arial" w:cs="Arial"/>
          <w:sz w:val="24"/>
          <w:szCs w:val="24"/>
        </w:rPr>
        <w:t>tiếng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Anh </w:t>
      </w:r>
      <w:proofErr w:type="spellStart"/>
      <w:r w:rsidRPr="00285FAF">
        <w:rPr>
          <w:rFonts w:ascii="Arial" w:hAnsi="Arial" w:cs="Arial"/>
          <w:sz w:val="24"/>
          <w:szCs w:val="24"/>
        </w:rPr>
        <w:t>quốc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tế IELTS 5.5 </w:t>
      </w:r>
      <w:proofErr w:type="spellStart"/>
      <w:r w:rsidRPr="00285FAF">
        <w:rPr>
          <w:rFonts w:ascii="Arial" w:hAnsi="Arial" w:cs="Arial"/>
          <w:sz w:val="24"/>
          <w:szCs w:val="24"/>
        </w:rPr>
        <w:t>hoặc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tương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đương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còn </w:t>
      </w:r>
      <w:proofErr w:type="spellStart"/>
      <w:r w:rsidRPr="00285FAF">
        <w:rPr>
          <w:rFonts w:ascii="Arial" w:hAnsi="Arial" w:cs="Arial"/>
          <w:sz w:val="24"/>
          <w:szCs w:val="24"/>
        </w:rPr>
        <w:t>thời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hạn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, thì sẽ </w:t>
      </w:r>
      <w:proofErr w:type="spellStart"/>
      <w:r w:rsidRPr="00285FAF">
        <w:rPr>
          <w:rFonts w:ascii="Arial" w:hAnsi="Arial" w:cs="Arial"/>
          <w:sz w:val="24"/>
          <w:szCs w:val="24"/>
        </w:rPr>
        <w:t>được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miễn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học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các </w:t>
      </w:r>
      <w:proofErr w:type="spellStart"/>
      <w:r w:rsidRPr="00285FAF">
        <w:rPr>
          <w:rFonts w:ascii="Arial" w:hAnsi="Arial" w:cs="Arial"/>
          <w:sz w:val="24"/>
          <w:szCs w:val="24"/>
        </w:rPr>
        <w:t>các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học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phần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</w:t>
      </w:r>
      <w:proofErr w:type="spellStart"/>
      <w:r w:rsidRPr="00285FAF">
        <w:rPr>
          <w:rFonts w:ascii="Arial" w:hAnsi="Arial" w:cs="Arial"/>
          <w:sz w:val="24"/>
          <w:szCs w:val="24"/>
        </w:rPr>
        <w:t>tiếng</w:t>
      </w:r>
      <w:proofErr w:type="spellEnd"/>
      <w:r w:rsidRPr="00285FAF">
        <w:rPr>
          <w:rFonts w:ascii="Arial" w:hAnsi="Arial" w:cs="Arial"/>
          <w:sz w:val="24"/>
          <w:szCs w:val="24"/>
        </w:rPr>
        <w:t xml:space="preserve"> Anh. </w:t>
      </w:r>
    </w:p>
    <w:p w:rsidR="009A53DB" w:rsidRPr="00285FAF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285FAF">
        <w:rPr>
          <w:rFonts w:ascii="Arial" w:hAnsi="Arial" w:cs="Arial"/>
          <w:b/>
          <w:sz w:val="24"/>
          <w:szCs w:val="24"/>
        </w:rPr>
        <w:t>3.1.2. Kiến thức giáo dục đại cương: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65"/>
        <w:gridCol w:w="3738"/>
        <w:gridCol w:w="3275"/>
        <w:gridCol w:w="1572"/>
      </w:tblGrid>
      <w:tr w:rsidR="009A53DB" w:rsidRPr="00D66174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STT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Tên môn học (tiếng Anh)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Tên môn học (tiếng Việt)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Số tín chỉ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University Learning Methods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Phương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pháp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Đại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Effective Time Management Skills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năng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quản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lý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thời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gian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Communication Skills in University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Giao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tiếp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trong môi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trường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đại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lastRenderedPageBreak/>
              <w:t>4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Teamwork Skills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năng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làm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việc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nhóm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53DB" w:rsidRPr="00285FAF" w:rsidTr="00F30A6A">
        <w:trPr>
          <w:trHeight w:val="535"/>
        </w:trPr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Writing and Presenting Skills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Ky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̃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năng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viết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và trình bày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Fundamentals of Informatics 1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Cơ sở tin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Fundamentals of Informatics 2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Cơ sở tin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học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Swimming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Bơi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lội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1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dục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thể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chất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1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Physical Education 2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dục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thể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chất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2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Introduction of Laws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Pháp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luật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đại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cương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Mathematics in Economics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Toán kinh tế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Business Statistics </w:t>
            </w:r>
          </w:p>
        </w:tc>
        <w:tc>
          <w:tcPr>
            <w:tcW w:w="4536" w:type="dxa"/>
          </w:tcPr>
          <w:p w:rsidR="009A53DB" w:rsidRPr="00D66174" w:rsidRDefault="009A53DB" w:rsidP="002D4684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Thống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trong </w:t>
            </w:r>
            <w:r w:rsidR="002D4684">
              <w:rPr>
                <w:rFonts w:ascii="Times New Roman" w:hAnsi="Times New Roman" w:cs="Times New Roman"/>
                <w:sz w:val="24"/>
                <w:szCs w:val="24"/>
              </w:rPr>
              <w:t>kinh doanh và kinh tế</w:t>
            </w: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bookmarkStart w:id="0" w:name="_GoBack"/>
            <w:r w:rsidRPr="00D66174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The basic principles of Marxism – Leninism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Nguyên lý cơ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bản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của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chủ nghĩ Mác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Lênin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bookmarkEnd w:id="0"/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Ho Chi Minh Ideology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Tư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tưởng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Hồ Chí Minh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Revolutionary ways of Communist Party of Vietnam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Đường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lối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Cách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mạng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củ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Đảng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Cộng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sản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Việt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Nam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National defense education 1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dục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quốc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phòng 1 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National defense education 2 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dục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quốc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phòng 2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81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4821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National defense education 3</w:t>
            </w:r>
          </w:p>
        </w:tc>
        <w:tc>
          <w:tcPr>
            <w:tcW w:w="453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Times" w:hAnsi="Times" w:cs="Times"/>
                <w:sz w:val="24"/>
                <w:szCs w:val="24"/>
              </w:rPr>
            </w:pPr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Giáo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dục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>quốc</w:t>
            </w:r>
            <w:proofErr w:type="spellEnd"/>
            <w:r w:rsidRPr="00D66174">
              <w:rPr>
                <w:rFonts w:ascii="Times New Roman" w:hAnsi="Times New Roman" w:cs="Times New Roman"/>
                <w:sz w:val="24"/>
                <w:szCs w:val="24"/>
              </w:rPr>
              <w:t xml:space="preserve"> phòng 3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D66174">
              <w:rPr>
                <w:rFonts w:ascii="Arial" w:hAnsi="Arial" w:cs="Arial"/>
                <w:sz w:val="24"/>
                <w:szCs w:val="24"/>
              </w:rPr>
              <w:t>0</w:t>
            </w:r>
          </w:p>
        </w:tc>
      </w:tr>
      <w:tr w:rsidR="009A53DB" w:rsidRPr="00285FAF" w:rsidTr="00F30A6A">
        <w:tc>
          <w:tcPr>
            <w:tcW w:w="10173" w:type="dxa"/>
            <w:gridSpan w:val="3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Tổng số tín chỉ tích luỹ</w:t>
            </w:r>
          </w:p>
        </w:tc>
        <w:tc>
          <w:tcPr>
            <w:tcW w:w="2126" w:type="dxa"/>
          </w:tcPr>
          <w:p w:rsidR="009A53DB" w:rsidRPr="00D66174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D66174">
              <w:rPr>
                <w:rFonts w:ascii="Arial" w:hAnsi="Arial" w:cs="Arial"/>
                <w:b/>
                <w:sz w:val="24"/>
                <w:szCs w:val="24"/>
              </w:rPr>
              <w:t>28</w:t>
            </w:r>
          </w:p>
        </w:tc>
      </w:tr>
    </w:tbl>
    <w:p w:rsidR="009A53DB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9A53DB" w:rsidRPr="00877986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b/>
          <w:sz w:val="24"/>
          <w:szCs w:val="24"/>
        </w:rPr>
        <w:t>3</w:t>
      </w:r>
      <w:r w:rsidRPr="00877986">
        <w:rPr>
          <w:rFonts w:ascii="Arial" w:hAnsi="Arial" w:cs="Arial"/>
          <w:b/>
          <w:sz w:val="24"/>
          <w:szCs w:val="24"/>
        </w:rPr>
        <w:t>.1.3. Kiến thức cơ sở ngành và kiến thức ngành: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819"/>
        <w:gridCol w:w="3824"/>
        <w:gridCol w:w="3247"/>
        <w:gridCol w:w="1460"/>
      </w:tblGrid>
      <w:tr w:rsidR="009A53DB" w:rsidRPr="00877986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STT</w:t>
            </w:r>
          </w:p>
        </w:tc>
        <w:tc>
          <w:tcPr>
            <w:tcW w:w="9409" w:type="dxa"/>
            <w:gridSpan w:val="2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Tên môn học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Số tín chỉ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1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Microeconomics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Kinh tế vi mô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lastRenderedPageBreak/>
              <w:t>2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Macroeconomics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Kinh tế vĩ mô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53DB" w:rsidTr="00F30A6A">
        <w:trPr>
          <w:trHeight w:val="954"/>
        </w:trPr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3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Principles of Accounting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Nguyên lý kế toán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4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Finance and Banking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Tài chính và Ngân hàng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5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Contract Law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Luật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hợp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</w:t>
            </w: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đồng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6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Trends in the world economy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Xu </w:t>
            </w: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hướng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kinh tế thế </w:t>
            </w: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giới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Tr="00F30A6A">
        <w:tc>
          <w:tcPr>
            <w:tcW w:w="90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7</w:t>
            </w:r>
          </w:p>
        </w:tc>
        <w:tc>
          <w:tcPr>
            <w:tcW w:w="4873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 xml:space="preserve">Corporate Laws </w:t>
            </w:r>
          </w:p>
        </w:tc>
        <w:tc>
          <w:tcPr>
            <w:tcW w:w="4536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proofErr w:type="spellStart"/>
            <w:r w:rsidRPr="00877986">
              <w:rPr>
                <w:rFonts w:ascii="Arial" w:hAnsi="Arial" w:cs="Arial"/>
                <w:sz w:val="24"/>
                <w:szCs w:val="24"/>
              </w:rPr>
              <w:t>Luật</w:t>
            </w:r>
            <w:proofErr w:type="spellEnd"/>
            <w:r w:rsidRPr="00877986">
              <w:rPr>
                <w:rFonts w:ascii="Arial" w:hAnsi="Arial" w:cs="Arial"/>
                <w:sz w:val="24"/>
                <w:szCs w:val="24"/>
              </w:rPr>
              <w:t xml:space="preserve"> công ty 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877986">
              <w:rPr>
                <w:rFonts w:ascii="Arial" w:hAnsi="Arial" w:cs="Arial"/>
                <w:sz w:val="24"/>
                <w:szCs w:val="24"/>
              </w:rPr>
              <w:t>2</w:t>
            </w:r>
          </w:p>
        </w:tc>
      </w:tr>
      <w:tr w:rsidR="009A53DB" w:rsidTr="00F30A6A">
        <w:tc>
          <w:tcPr>
            <w:tcW w:w="10314" w:type="dxa"/>
            <w:gridSpan w:val="3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Tổng số</w:t>
            </w:r>
            <w:r>
              <w:rPr>
                <w:rFonts w:ascii="Arial" w:hAnsi="Arial" w:cs="Arial"/>
                <w:b/>
                <w:sz w:val="24"/>
                <w:szCs w:val="24"/>
              </w:rPr>
              <w:t xml:space="preserve"> tín chỉ</w:t>
            </w:r>
            <w:r w:rsidRPr="00877986">
              <w:rPr>
                <w:rFonts w:ascii="Arial" w:hAnsi="Arial" w:cs="Arial"/>
                <w:b/>
                <w:sz w:val="24"/>
                <w:szCs w:val="24"/>
              </w:rPr>
              <w:t xml:space="preserve"> tích luỹ</w:t>
            </w:r>
          </w:p>
        </w:tc>
        <w:tc>
          <w:tcPr>
            <w:tcW w:w="1985" w:type="dxa"/>
          </w:tcPr>
          <w:p w:rsidR="009A53DB" w:rsidRPr="00877986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877986">
              <w:rPr>
                <w:rFonts w:ascii="Arial" w:hAnsi="Arial" w:cs="Arial"/>
                <w:b/>
                <w:sz w:val="24"/>
                <w:szCs w:val="24"/>
              </w:rPr>
              <w:t>22</w:t>
            </w:r>
          </w:p>
        </w:tc>
      </w:tr>
    </w:tbl>
    <w:p w:rsidR="009A53DB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</w:p>
    <w:p w:rsidR="009A53DB" w:rsidRPr="0044567D" w:rsidRDefault="009A53DB" w:rsidP="009A53DB">
      <w:pPr>
        <w:widowControl w:val="0"/>
        <w:autoSpaceDE w:val="0"/>
        <w:autoSpaceDN w:val="0"/>
        <w:adjustRightInd w:val="0"/>
        <w:spacing w:after="240" w:line="240" w:lineRule="auto"/>
        <w:rPr>
          <w:rFonts w:ascii="Arial" w:hAnsi="Arial" w:cs="Arial"/>
          <w:b/>
          <w:sz w:val="24"/>
          <w:szCs w:val="24"/>
        </w:rPr>
      </w:pPr>
      <w:r w:rsidRPr="0044567D">
        <w:rPr>
          <w:rFonts w:ascii="Arial" w:hAnsi="Arial" w:cs="Arial"/>
          <w:b/>
          <w:sz w:val="24"/>
          <w:szCs w:val="24"/>
        </w:rPr>
        <w:t xml:space="preserve">3.2. Khung chương trình đào tạo giai đoạn 2 (học tại Đại học Kinh tế </w:t>
      </w:r>
      <w:proofErr w:type="spellStart"/>
      <w:r w:rsidRPr="0044567D">
        <w:rPr>
          <w:rFonts w:ascii="Arial" w:hAnsi="Arial" w:cs="Arial"/>
          <w:b/>
          <w:sz w:val="24"/>
          <w:szCs w:val="24"/>
        </w:rPr>
        <w:t>Praha</w:t>
      </w:r>
      <w:proofErr w:type="spellEnd"/>
      <w:r w:rsidRPr="0044567D">
        <w:rPr>
          <w:rFonts w:ascii="Arial" w:hAnsi="Arial" w:cs="Arial"/>
          <w:b/>
          <w:sz w:val="24"/>
          <w:szCs w:val="24"/>
        </w:rPr>
        <w:t>)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89"/>
        <w:gridCol w:w="6454"/>
        <w:gridCol w:w="1607"/>
      </w:tblGrid>
      <w:tr w:rsidR="009A53DB" w:rsidRPr="00EA64C7" w:rsidTr="00F30A6A">
        <w:trPr>
          <w:trHeight w:val="548"/>
        </w:trPr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4C7">
              <w:rPr>
                <w:rFonts w:ascii="Arial" w:hAnsi="Arial" w:cs="Arial"/>
                <w:b/>
                <w:sz w:val="24"/>
                <w:szCs w:val="24"/>
              </w:rPr>
              <w:t>STT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4C7">
              <w:rPr>
                <w:rFonts w:ascii="Arial" w:hAnsi="Arial" w:cs="Arial"/>
                <w:b/>
                <w:sz w:val="24"/>
                <w:szCs w:val="24"/>
              </w:rPr>
              <w:t>Tên môn học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4C7">
              <w:rPr>
                <w:rFonts w:ascii="Arial" w:hAnsi="Arial" w:cs="Arial"/>
                <w:b/>
                <w:sz w:val="24"/>
                <w:szCs w:val="24"/>
              </w:rPr>
              <w:t>Tín chỉ (ECTS)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Psychology and sociology in management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Accounting I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Personnel Management 1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Complementary services of international business - freight forwarding and transport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Management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Operations Management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7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English III/other language course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8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Law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9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Taxes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Financial Mathematics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Audit and Controlling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lastRenderedPageBreak/>
              <w:t>12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Marketing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English IV/or equivalent course to BEC Higher certificate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Corporate finance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15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Information Systems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16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Entrepreneurship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17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Logistics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18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Foundations of Corporate Strategy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19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Consumer behavior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5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20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Managerial Accounting and Performance Analysis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6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21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Quality, Environment, Health and safety Management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22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Organizational architecture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23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Business Ethics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4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24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Bachelor Thesis </w:t>
            </w:r>
            <w:proofErr w:type="spellStart"/>
            <w:r w:rsidRPr="00EA64C7">
              <w:rPr>
                <w:rFonts w:ascii="Arial" w:hAnsi="Arial" w:cs="Arial"/>
                <w:sz w:val="24"/>
                <w:szCs w:val="24"/>
              </w:rPr>
              <w:t>Defence</w:t>
            </w:r>
            <w:proofErr w:type="spellEnd"/>
            <w:r w:rsidRPr="00EA64C7">
              <w:rPr>
                <w:rFonts w:ascii="Arial" w:hAnsi="Arial" w:cs="Arial"/>
                <w:sz w:val="24"/>
                <w:szCs w:val="24"/>
              </w:rPr>
              <w:t xml:space="preserve">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7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25</w:t>
            </w:r>
          </w:p>
        </w:tc>
        <w:tc>
          <w:tcPr>
            <w:tcW w:w="9454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 xml:space="preserve">State Exam in Study Course 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sz w:val="24"/>
                <w:szCs w:val="24"/>
              </w:rPr>
            </w:pPr>
            <w:r w:rsidRPr="00EA64C7">
              <w:rPr>
                <w:rFonts w:ascii="Arial" w:hAnsi="Arial" w:cs="Arial"/>
                <w:sz w:val="24"/>
                <w:szCs w:val="24"/>
              </w:rPr>
              <w:t>3</w:t>
            </w:r>
          </w:p>
        </w:tc>
      </w:tr>
      <w:tr w:rsidR="009A53DB" w:rsidRPr="00EA64C7" w:rsidTr="00F30A6A">
        <w:tc>
          <w:tcPr>
            <w:tcW w:w="11165" w:type="dxa"/>
            <w:gridSpan w:val="2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4C7">
              <w:rPr>
                <w:rFonts w:ascii="Arial" w:hAnsi="Arial" w:cs="Arial"/>
                <w:b/>
                <w:sz w:val="24"/>
                <w:szCs w:val="24"/>
              </w:rPr>
              <w:t>Tổng số tín chỉ tích luỹ giai đoạn 2</w:t>
            </w:r>
          </w:p>
        </w:tc>
        <w:tc>
          <w:tcPr>
            <w:tcW w:w="2011" w:type="dxa"/>
          </w:tcPr>
          <w:p w:rsidR="009A53DB" w:rsidRPr="00EA64C7" w:rsidRDefault="009A53DB" w:rsidP="00F30A6A">
            <w:pPr>
              <w:widowControl w:val="0"/>
              <w:autoSpaceDE w:val="0"/>
              <w:autoSpaceDN w:val="0"/>
              <w:adjustRightInd w:val="0"/>
              <w:spacing w:after="240"/>
              <w:jc w:val="center"/>
              <w:rPr>
                <w:rFonts w:ascii="Arial" w:hAnsi="Arial" w:cs="Arial"/>
                <w:b/>
                <w:sz w:val="24"/>
                <w:szCs w:val="24"/>
              </w:rPr>
            </w:pPr>
            <w:r w:rsidRPr="00EA64C7">
              <w:rPr>
                <w:rFonts w:ascii="Arial" w:hAnsi="Arial" w:cs="Arial"/>
                <w:b/>
                <w:sz w:val="24"/>
                <w:szCs w:val="24"/>
              </w:rPr>
              <w:t>120 (ETCS)</w:t>
            </w:r>
          </w:p>
        </w:tc>
      </w:tr>
    </w:tbl>
    <w:p w:rsidR="003B1486" w:rsidRDefault="003B1486"/>
    <w:p w:rsidR="000F6F55" w:rsidRPr="00877986" w:rsidRDefault="000F6F55" w:rsidP="000F6F55">
      <w:pPr>
        <w:widowControl w:val="0"/>
        <w:autoSpaceDE w:val="0"/>
        <w:autoSpaceDN w:val="0"/>
        <w:adjustRightInd w:val="0"/>
        <w:spacing w:after="240" w:line="240" w:lineRule="auto"/>
        <w:rPr>
          <w:rFonts w:ascii="Times" w:hAnsi="Times" w:cs="Times"/>
          <w:sz w:val="24"/>
          <w:szCs w:val="24"/>
        </w:rPr>
      </w:pPr>
      <w:r w:rsidRPr="00EA1331">
        <w:rPr>
          <w:rFonts w:ascii="Arial" w:eastAsia="Times New Roman" w:hAnsi="Arial" w:cs="Arial"/>
          <w:color w:val="333333"/>
          <w:sz w:val="24"/>
          <w:szCs w:val="24"/>
        </w:rPr>
        <w:t>Học kỳ nước ngoài được tổ chức cho sinh viên chương trình liên kết, dự kiến diễn ra vào khoảng năm thứ 3,4.</w:t>
      </w:r>
    </w:p>
    <w:p w:rsidR="000F6F55" w:rsidRDefault="000F6F55"/>
    <w:sectPr w:rsidR="000F6F5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8"/>
  <w:doNotDisplayPageBoundaries/>
  <w:proofState w:spelling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A53DB"/>
    <w:rsid w:val="000F6F55"/>
    <w:rsid w:val="002D4684"/>
    <w:rsid w:val="003B1486"/>
    <w:rsid w:val="009A53D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F3069C99-2C57-447E-8304-082E6DAB5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A53DB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A53D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506</Words>
  <Characters>2886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Toan Truong</dc:creator>
  <cp:keywords/>
  <dc:description/>
  <cp:lastModifiedBy>Toan Truong</cp:lastModifiedBy>
  <cp:revision>3</cp:revision>
  <dcterms:created xsi:type="dcterms:W3CDTF">2018-08-31T02:07:00Z</dcterms:created>
  <dcterms:modified xsi:type="dcterms:W3CDTF">2018-08-31T02:19:00Z</dcterms:modified>
</cp:coreProperties>
</file>