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3FF" w:rsidRPr="000F62DF" w:rsidRDefault="001223FF" w:rsidP="001223FF">
      <w:pPr>
        <w:spacing w:before="150" w:after="150" w:line="240" w:lineRule="auto"/>
        <w:ind w:left="150" w:right="150"/>
        <w:jc w:val="both"/>
        <w:rPr>
          <w:rFonts w:ascii="Helvetica" w:eastAsia="Times New Roman" w:hAnsi="Helvetica" w:cs="Helvetica"/>
          <w:color w:val="333333"/>
          <w:sz w:val="23"/>
          <w:szCs w:val="23"/>
        </w:rPr>
      </w:pPr>
      <w:r w:rsidRPr="000F62DF">
        <w:rPr>
          <w:rFonts w:ascii="Helvetica" w:eastAsia="Times New Roman" w:hAnsi="Helvetica" w:cs="Helvetica"/>
          <w:b/>
          <w:bCs/>
          <w:color w:val="333333"/>
          <w:sz w:val="23"/>
          <w:szCs w:val="23"/>
        </w:rPr>
        <w:t>2.Chương trình đào tạo</w:t>
      </w:r>
    </w:p>
    <w:p w:rsidR="001223FF" w:rsidRPr="000F62DF" w:rsidRDefault="001223FF" w:rsidP="001223FF">
      <w:pPr>
        <w:spacing w:before="150" w:after="150" w:line="240" w:lineRule="auto"/>
        <w:ind w:left="150" w:right="150"/>
        <w:jc w:val="both"/>
        <w:rPr>
          <w:rFonts w:ascii="Helvetica" w:eastAsia="Times New Roman" w:hAnsi="Helvetica" w:cs="Helvetica"/>
          <w:color w:val="333333"/>
          <w:sz w:val="23"/>
          <w:szCs w:val="23"/>
        </w:rPr>
      </w:pPr>
      <w:r w:rsidRPr="000F62DF">
        <w:rPr>
          <w:rFonts w:ascii="Helvetica" w:eastAsia="Times New Roman" w:hAnsi="Helvetica" w:cs="Helvetica"/>
          <w:b/>
          <w:bCs/>
          <w:color w:val="333333"/>
          <w:sz w:val="23"/>
          <w:szCs w:val="23"/>
        </w:rPr>
        <w:t xml:space="preserve">Ngành Quản trị Kinh doanh – Chuyên ngành Quản trị </w:t>
      </w:r>
      <w:r>
        <w:rPr>
          <w:rFonts w:ascii="Helvetica" w:eastAsia="Times New Roman" w:hAnsi="Helvetica" w:cs="Helvetica"/>
          <w:b/>
          <w:bCs/>
          <w:color w:val="333333"/>
          <w:sz w:val="23"/>
          <w:szCs w:val="23"/>
        </w:rPr>
        <w:t>nguồn nhân lực</w:t>
      </w:r>
      <w:r w:rsidRPr="000F62DF">
        <w:rPr>
          <w:rFonts w:ascii="Helvetica" w:eastAsia="Times New Roman" w:hAnsi="Helvetica" w:cs="Helvetica"/>
          <w:b/>
          <w:bCs/>
          <w:color w:val="333333"/>
          <w:sz w:val="23"/>
          <w:szCs w:val="23"/>
        </w:rPr>
        <w:t xml:space="preserve"> -mã ngành: 7340101</w:t>
      </w:r>
      <w:r w:rsidRPr="000F62DF">
        <w:rPr>
          <w:rFonts w:ascii="Helvetica" w:eastAsia="Times New Roman" w:hAnsi="Helvetica" w:cs="Helvetica"/>
          <w:color w:val="333333"/>
          <w:sz w:val="23"/>
          <w:szCs w:val="23"/>
        </w:rPr>
        <w:br/>
      </w:r>
      <w:r w:rsidRPr="000F62DF">
        <w:rPr>
          <w:rFonts w:ascii="Helvetica" w:eastAsia="Times New Roman" w:hAnsi="Helvetica" w:cs="Helvetica"/>
          <w:b/>
          <w:bCs/>
          <w:color w:val="333333"/>
          <w:sz w:val="23"/>
          <w:szCs w:val="23"/>
        </w:rPr>
        <w:t>Chương trình: Chương trình tiêu chuẩn</w:t>
      </w:r>
      <w:r w:rsidRPr="000F62DF">
        <w:rPr>
          <w:rFonts w:ascii="Helvetica" w:eastAsia="Times New Roman" w:hAnsi="Helvetica" w:cs="Helvetica"/>
          <w:color w:val="333333"/>
          <w:sz w:val="23"/>
          <w:szCs w:val="23"/>
        </w:rPr>
        <w:t>.</w:t>
      </w:r>
    </w:p>
    <w:tbl>
      <w:tblPr>
        <w:tblW w:w="13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3404"/>
        <w:gridCol w:w="1803"/>
        <w:gridCol w:w="6566"/>
      </w:tblGrid>
      <w:tr w:rsidR="001223FF" w:rsidRPr="000F62DF" w:rsidTr="00FB2CDE">
        <w:tc>
          <w:tcPr>
            <w:tcW w:w="1277" w:type="dxa"/>
            <w:shd w:val="clear" w:color="auto" w:fill="auto"/>
            <w:tcMar>
              <w:top w:w="120" w:type="dxa"/>
              <w:left w:w="120" w:type="dxa"/>
              <w:bottom w:w="120" w:type="dxa"/>
              <w:right w:w="120" w:type="dxa"/>
            </w:tcMar>
            <w:hideMark/>
          </w:tcPr>
          <w:p w:rsidR="001223FF" w:rsidRPr="000F62DF" w:rsidRDefault="001223FF" w:rsidP="00FB2CDE">
            <w:pPr>
              <w:spacing w:after="420" w:line="240" w:lineRule="auto"/>
              <w:rPr>
                <w:rFonts w:ascii="Helvetica" w:eastAsia="Times New Roman" w:hAnsi="Helvetica" w:cs="Helvetica"/>
                <w:color w:val="333333"/>
                <w:sz w:val="23"/>
                <w:szCs w:val="23"/>
              </w:rPr>
            </w:pPr>
            <w:r w:rsidRPr="000F62DF">
              <w:rPr>
                <w:rFonts w:ascii="Helvetica" w:eastAsia="Times New Roman" w:hAnsi="Helvetica" w:cs="Helvetica"/>
                <w:color w:val="333333"/>
                <w:sz w:val="23"/>
                <w:szCs w:val="23"/>
              </w:rPr>
              <w:br/>
            </w:r>
            <w:r w:rsidRPr="000F62DF">
              <w:rPr>
                <w:rFonts w:ascii="Helvetica" w:eastAsia="Times New Roman" w:hAnsi="Helvetica" w:cs="Helvetica"/>
                <w:b/>
                <w:bCs/>
                <w:color w:val="333333"/>
                <w:sz w:val="23"/>
                <w:szCs w:val="23"/>
              </w:rPr>
              <w:t> STT</w:t>
            </w:r>
          </w:p>
        </w:tc>
        <w:tc>
          <w:tcPr>
            <w:tcW w:w="3404" w:type="dxa"/>
            <w:shd w:val="clear" w:color="auto" w:fill="auto"/>
            <w:tcMar>
              <w:top w:w="120" w:type="dxa"/>
              <w:left w:w="120" w:type="dxa"/>
              <w:bottom w:w="120" w:type="dxa"/>
              <w:right w:w="120" w:type="dxa"/>
            </w:tcMar>
            <w:hideMark/>
          </w:tcPr>
          <w:p w:rsidR="001223FF" w:rsidRPr="000F62DF" w:rsidRDefault="001223FF" w:rsidP="00FB2CDE">
            <w:pPr>
              <w:spacing w:before="150" w:after="150" w:line="240" w:lineRule="auto"/>
              <w:ind w:left="150" w:right="150"/>
              <w:jc w:val="both"/>
              <w:rPr>
                <w:rFonts w:ascii="Helvetica" w:eastAsia="Times New Roman" w:hAnsi="Helvetica" w:cs="Helvetica"/>
                <w:color w:val="333333"/>
                <w:sz w:val="23"/>
                <w:szCs w:val="23"/>
              </w:rPr>
            </w:pPr>
            <w:r w:rsidRPr="000F62DF">
              <w:rPr>
                <w:rFonts w:ascii="Helvetica" w:eastAsia="Times New Roman" w:hAnsi="Helvetica" w:cs="Helvetica"/>
                <w:b/>
                <w:bCs/>
                <w:color w:val="333333"/>
                <w:sz w:val="23"/>
                <w:szCs w:val="23"/>
              </w:rPr>
              <w:t>Khối kiến thức</w:t>
            </w:r>
          </w:p>
        </w:tc>
        <w:tc>
          <w:tcPr>
            <w:tcW w:w="1803" w:type="dxa"/>
            <w:shd w:val="clear" w:color="auto" w:fill="auto"/>
            <w:tcMar>
              <w:top w:w="120" w:type="dxa"/>
              <w:left w:w="120" w:type="dxa"/>
              <w:bottom w:w="120" w:type="dxa"/>
              <w:right w:w="120" w:type="dxa"/>
            </w:tcMar>
            <w:hideMark/>
          </w:tcPr>
          <w:p w:rsidR="001223FF" w:rsidRPr="000F62DF" w:rsidRDefault="001223FF" w:rsidP="00FB2CDE">
            <w:pPr>
              <w:spacing w:before="150" w:after="150" w:line="240" w:lineRule="auto"/>
              <w:ind w:left="150" w:right="150"/>
              <w:jc w:val="both"/>
              <w:rPr>
                <w:rFonts w:ascii="Helvetica" w:eastAsia="Times New Roman" w:hAnsi="Helvetica" w:cs="Helvetica"/>
                <w:color w:val="333333"/>
                <w:sz w:val="23"/>
                <w:szCs w:val="23"/>
              </w:rPr>
            </w:pPr>
            <w:r w:rsidRPr="000F62DF">
              <w:rPr>
                <w:rFonts w:ascii="Helvetica" w:eastAsia="Times New Roman" w:hAnsi="Helvetica" w:cs="Helvetica"/>
                <w:b/>
                <w:bCs/>
                <w:color w:val="333333"/>
                <w:sz w:val="23"/>
                <w:szCs w:val="23"/>
              </w:rPr>
              <w:t>Số tín chỉ</w:t>
            </w:r>
          </w:p>
        </w:tc>
        <w:tc>
          <w:tcPr>
            <w:tcW w:w="6566" w:type="dxa"/>
            <w:shd w:val="clear" w:color="auto" w:fill="auto"/>
            <w:tcMar>
              <w:top w:w="120" w:type="dxa"/>
              <w:left w:w="120" w:type="dxa"/>
              <w:bottom w:w="120" w:type="dxa"/>
              <w:right w:w="120" w:type="dxa"/>
            </w:tcMar>
            <w:hideMark/>
          </w:tcPr>
          <w:p w:rsidR="001223FF" w:rsidRPr="000F62DF" w:rsidRDefault="001223FF" w:rsidP="00FB2CDE">
            <w:pPr>
              <w:spacing w:before="150" w:after="150" w:line="240" w:lineRule="auto"/>
              <w:ind w:left="150" w:right="150"/>
              <w:jc w:val="both"/>
              <w:rPr>
                <w:rFonts w:ascii="Helvetica" w:eastAsia="Times New Roman" w:hAnsi="Helvetica" w:cs="Helvetica"/>
                <w:color w:val="333333"/>
                <w:sz w:val="23"/>
                <w:szCs w:val="23"/>
              </w:rPr>
            </w:pPr>
            <w:r w:rsidRPr="000F62DF">
              <w:rPr>
                <w:rFonts w:ascii="Helvetica" w:eastAsia="Times New Roman" w:hAnsi="Helvetica" w:cs="Helvetica"/>
                <w:b/>
                <w:bCs/>
                <w:color w:val="333333"/>
                <w:sz w:val="23"/>
                <w:szCs w:val="23"/>
              </w:rPr>
              <w:t>Chi tiết các môn học/học phần</w:t>
            </w:r>
          </w:p>
        </w:tc>
      </w:tr>
      <w:tr w:rsidR="001223FF" w:rsidRPr="000F62DF" w:rsidTr="00FB2CDE">
        <w:tc>
          <w:tcPr>
            <w:tcW w:w="1277" w:type="dxa"/>
            <w:shd w:val="clear" w:color="auto" w:fill="auto"/>
            <w:tcMar>
              <w:top w:w="120" w:type="dxa"/>
              <w:left w:w="120" w:type="dxa"/>
              <w:bottom w:w="120" w:type="dxa"/>
              <w:right w:w="120" w:type="dxa"/>
            </w:tcMar>
            <w:hideMark/>
          </w:tcPr>
          <w:p w:rsidR="001223FF" w:rsidRPr="000F62DF" w:rsidRDefault="001223FF" w:rsidP="00FB2CDE">
            <w:pPr>
              <w:spacing w:before="150" w:after="150" w:line="240" w:lineRule="auto"/>
              <w:ind w:left="150" w:right="150"/>
              <w:jc w:val="both"/>
              <w:rPr>
                <w:rFonts w:ascii="Helvetica" w:eastAsia="Times New Roman" w:hAnsi="Helvetica" w:cs="Helvetica"/>
                <w:color w:val="333333"/>
                <w:sz w:val="23"/>
                <w:szCs w:val="23"/>
              </w:rPr>
            </w:pPr>
            <w:r w:rsidRPr="000F62DF">
              <w:rPr>
                <w:rFonts w:ascii="Helvetica" w:eastAsia="Times New Roman" w:hAnsi="Helvetica" w:cs="Helvetica"/>
                <w:b/>
                <w:bCs/>
                <w:color w:val="333333"/>
                <w:sz w:val="23"/>
                <w:szCs w:val="23"/>
              </w:rPr>
              <w:t>1</w:t>
            </w:r>
          </w:p>
        </w:tc>
        <w:tc>
          <w:tcPr>
            <w:tcW w:w="11773" w:type="dxa"/>
            <w:gridSpan w:val="3"/>
            <w:shd w:val="clear" w:color="auto" w:fill="auto"/>
            <w:tcMar>
              <w:top w:w="120" w:type="dxa"/>
              <w:left w:w="120" w:type="dxa"/>
              <w:bottom w:w="120" w:type="dxa"/>
              <w:right w:w="120" w:type="dxa"/>
            </w:tcMar>
            <w:hideMark/>
          </w:tcPr>
          <w:p w:rsidR="001223FF" w:rsidRPr="000F62DF" w:rsidRDefault="001223FF" w:rsidP="00FB2CDE">
            <w:pPr>
              <w:spacing w:before="150" w:after="150" w:line="240" w:lineRule="auto"/>
              <w:ind w:left="150" w:right="150"/>
              <w:jc w:val="both"/>
              <w:rPr>
                <w:rFonts w:ascii="Helvetica" w:eastAsia="Times New Roman" w:hAnsi="Helvetica" w:cs="Helvetica"/>
                <w:color w:val="333333"/>
                <w:sz w:val="23"/>
                <w:szCs w:val="23"/>
              </w:rPr>
            </w:pPr>
            <w:r w:rsidRPr="000F62DF">
              <w:rPr>
                <w:rFonts w:ascii="Helvetica" w:eastAsia="Times New Roman" w:hAnsi="Helvetica" w:cs="Helvetica"/>
                <w:b/>
                <w:bCs/>
                <w:color w:val="333333"/>
                <w:sz w:val="23"/>
                <w:szCs w:val="23"/>
              </w:rPr>
              <w:t>Kiến thức giáo dục đại cương:    38 tín chỉ</w:t>
            </w:r>
          </w:p>
        </w:tc>
      </w:tr>
      <w:tr w:rsidR="001223FF" w:rsidRPr="000F62DF" w:rsidTr="00FB2CDE">
        <w:tc>
          <w:tcPr>
            <w:tcW w:w="1277" w:type="dxa"/>
            <w:shd w:val="clear" w:color="auto" w:fill="auto"/>
            <w:tcMar>
              <w:top w:w="120" w:type="dxa"/>
              <w:left w:w="120" w:type="dxa"/>
              <w:bottom w:w="120" w:type="dxa"/>
              <w:right w:w="120" w:type="dxa"/>
            </w:tcMar>
            <w:hideMark/>
          </w:tcPr>
          <w:p w:rsidR="001223FF" w:rsidRPr="000F62DF" w:rsidRDefault="001223FF" w:rsidP="00FB2CDE">
            <w:pPr>
              <w:spacing w:before="150" w:after="150" w:line="240" w:lineRule="auto"/>
              <w:ind w:left="150" w:right="150"/>
              <w:jc w:val="both"/>
              <w:rPr>
                <w:rFonts w:ascii="Helvetica" w:eastAsia="Times New Roman" w:hAnsi="Helvetica" w:cs="Helvetica"/>
                <w:color w:val="333333"/>
                <w:sz w:val="23"/>
                <w:szCs w:val="23"/>
              </w:rPr>
            </w:pPr>
            <w:r w:rsidRPr="000F62DF">
              <w:rPr>
                <w:rFonts w:ascii="Helvetica" w:eastAsia="Times New Roman" w:hAnsi="Helvetica" w:cs="Helvetica"/>
                <w:color w:val="333333"/>
                <w:sz w:val="23"/>
                <w:szCs w:val="23"/>
              </w:rPr>
              <w:t>1.1</w:t>
            </w:r>
          </w:p>
        </w:tc>
        <w:tc>
          <w:tcPr>
            <w:tcW w:w="3404" w:type="dxa"/>
            <w:shd w:val="clear" w:color="auto" w:fill="auto"/>
            <w:tcMar>
              <w:top w:w="120" w:type="dxa"/>
              <w:left w:w="120" w:type="dxa"/>
              <w:bottom w:w="120" w:type="dxa"/>
              <w:right w:w="120" w:type="dxa"/>
            </w:tcMar>
            <w:hideMark/>
          </w:tcPr>
          <w:p w:rsidR="001223FF" w:rsidRPr="000F62DF" w:rsidRDefault="001223FF" w:rsidP="00FB2CDE">
            <w:pPr>
              <w:spacing w:before="150" w:after="150" w:line="240" w:lineRule="auto"/>
              <w:ind w:left="150" w:right="150"/>
              <w:jc w:val="both"/>
              <w:rPr>
                <w:rFonts w:ascii="Helvetica" w:eastAsia="Times New Roman" w:hAnsi="Helvetica" w:cs="Helvetica"/>
                <w:color w:val="333333"/>
                <w:sz w:val="23"/>
                <w:szCs w:val="23"/>
              </w:rPr>
            </w:pPr>
            <w:r w:rsidRPr="000F62DF">
              <w:rPr>
                <w:rFonts w:ascii="Helvetica" w:eastAsia="Times New Roman" w:hAnsi="Helvetica" w:cs="Helvetica"/>
                <w:color w:val="333333"/>
                <w:sz w:val="23"/>
                <w:szCs w:val="23"/>
              </w:rPr>
              <w:t>Môn lý luận chính trị, pháp luật</w:t>
            </w:r>
          </w:p>
        </w:tc>
        <w:tc>
          <w:tcPr>
            <w:tcW w:w="1803" w:type="dxa"/>
            <w:shd w:val="clear" w:color="auto" w:fill="auto"/>
            <w:tcMar>
              <w:top w:w="120" w:type="dxa"/>
              <w:left w:w="120" w:type="dxa"/>
              <w:bottom w:w="120" w:type="dxa"/>
              <w:right w:w="120" w:type="dxa"/>
            </w:tcMar>
            <w:hideMark/>
          </w:tcPr>
          <w:p w:rsidR="001223FF" w:rsidRPr="000F62DF" w:rsidRDefault="001223FF" w:rsidP="00FB2CDE">
            <w:pPr>
              <w:spacing w:before="150" w:after="150" w:line="240" w:lineRule="auto"/>
              <w:ind w:left="150" w:right="150"/>
              <w:jc w:val="both"/>
              <w:rPr>
                <w:rFonts w:ascii="Helvetica" w:eastAsia="Times New Roman" w:hAnsi="Helvetica" w:cs="Helvetica"/>
                <w:color w:val="333333"/>
                <w:sz w:val="23"/>
                <w:szCs w:val="23"/>
              </w:rPr>
            </w:pPr>
            <w:r w:rsidRPr="000F62DF">
              <w:rPr>
                <w:rFonts w:ascii="Helvetica" w:eastAsia="Times New Roman" w:hAnsi="Helvetica" w:cs="Helvetica"/>
                <w:color w:val="333333"/>
                <w:sz w:val="23"/>
                <w:szCs w:val="23"/>
              </w:rPr>
              <w:t>12</w:t>
            </w:r>
          </w:p>
        </w:tc>
        <w:tc>
          <w:tcPr>
            <w:tcW w:w="6566" w:type="dxa"/>
            <w:shd w:val="clear" w:color="auto" w:fill="auto"/>
            <w:tcMar>
              <w:top w:w="120" w:type="dxa"/>
              <w:left w:w="120" w:type="dxa"/>
              <w:bottom w:w="120" w:type="dxa"/>
              <w:right w:w="120" w:type="dxa"/>
            </w:tcMar>
            <w:hideMark/>
          </w:tcPr>
          <w:p w:rsidR="001223FF" w:rsidRPr="000F62DF" w:rsidRDefault="001223FF" w:rsidP="00FB2CDE">
            <w:pPr>
              <w:spacing w:before="150" w:after="150" w:line="240" w:lineRule="auto"/>
              <w:ind w:left="150" w:right="150"/>
              <w:jc w:val="both"/>
              <w:rPr>
                <w:rFonts w:ascii="Helvetica" w:eastAsia="Times New Roman" w:hAnsi="Helvetica" w:cs="Helvetica"/>
                <w:color w:val="333333"/>
                <w:sz w:val="23"/>
                <w:szCs w:val="23"/>
              </w:rPr>
            </w:pPr>
            <w:r w:rsidRPr="000F62DF">
              <w:rPr>
                <w:rFonts w:ascii="Helvetica" w:eastAsia="Times New Roman" w:hAnsi="Helvetica" w:cs="Helvetica"/>
                <w:color w:val="333333"/>
                <w:sz w:val="23"/>
                <w:szCs w:val="23"/>
              </w:rPr>
              <w:t xml:space="preserve">Những nguyên lý cơ bản của chủ nghĩa Mac – </w:t>
            </w:r>
            <w:proofErr w:type="spellStart"/>
            <w:r w:rsidRPr="000F62DF">
              <w:rPr>
                <w:rFonts w:ascii="Helvetica" w:eastAsia="Times New Roman" w:hAnsi="Helvetica" w:cs="Helvetica"/>
                <w:color w:val="333333"/>
                <w:sz w:val="23"/>
                <w:szCs w:val="23"/>
              </w:rPr>
              <w:t>Lênin</w:t>
            </w:r>
            <w:proofErr w:type="spellEnd"/>
            <w:r w:rsidRPr="000F62DF">
              <w:rPr>
                <w:rFonts w:ascii="Helvetica" w:eastAsia="Times New Roman" w:hAnsi="Helvetica" w:cs="Helvetica"/>
                <w:color w:val="333333"/>
                <w:sz w:val="23"/>
                <w:szCs w:val="23"/>
              </w:rPr>
              <w:t>, Tư tưởng Hồ Chí</w:t>
            </w:r>
            <w:r>
              <w:rPr>
                <w:rFonts w:ascii="Helvetica" w:eastAsia="Times New Roman" w:hAnsi="Helvetica" w:cs="Helvetica"/>
                <w:color w:val="333333"/>
                <w:sz w:val="23"/>
                <w:szCs w:val="23"/>
              </w:rPr>
              <w:t xml:space="preserve"> Minh, Đường lối cách mạng của Đảng Cộng sản Việt N</w:t>
            </w:r>
            <w:r w:rsidRPr="000F62DF">
              <w:rPr>
                <w:rFonts w:ascii="Helvetica" w:eastAsia="Times New Roman" w:hAnsi="Helvetica" w:cs="Helvetica"/>
                <w:color w:val="333333"/>
                <w:sz w:val="23"/>
                <w:szCs w:val="23"/>
              </w:rPr>
              <w:t>am, Pháp luật đại cương</w:t>
            </w:r>
          </w:p>
        </w:tc>
      </w:tr>
      <w:tr w:rsidR="001223FF" w:rsidRPr="000F62DF" w:rsidTr="00FB2CDE">
        <w:tc>
          <w:tcPr>
            <w:tcW w:w="1277" w:type="dxa"/>
            <w:shd w:val="clear" w:color="auto" w:fill="auto"/>
            <w:tcMar>
              <w:top w:w="120" w:type="dxa"/>
              <w:left w:w="120" w:type="dxa"/>
              <w:bottom w:w="120" w:type="dxa"/>
              <w:right w:w="120" w:type="dxa"/>
            </w:tcMar>
            <w:hideMark/>
          </w:tcPr>
          <w:p w:rsidR="001223FF" w:rsidRPr="000F62DF" w:rsidRDefault="001223FF" w:rsidP="00FB2CDE">
            <w:pPr>
              <w:spacing w:before="150" w:after="150" w:line="240" w:lineRule="auto"/>
              <w:ind w:left="150" w:right="150"/>
              <w:jc w:val="both"/>
              <w:rPr>
                <w:rFonts w:ascii="Helvetica" w:eastAsia="Times New Roman" w:hAnsi="Helvetica" w:cs="Helvetica"/>
                <w:color w:val="333333"/>
                <w:sz w:val="23"/>
                <w:szCs w:val="23"/>
              </w:rPr>
            </w:pPr>
            <w:r w:rsidRPr="000F62DF">
              <w:rPr>
                <w:rFonts w:ascii="Helvetica" w:eastAsia="Times New Roman" w:hAnsi="Helvetica" w:cs="Helvetica"/>
                <w:color w:val="333333"/>
                <w:sz w:val="23"/>
                <w:szCs w:val="23"/>
              </w:rPr>
              <w:t>1.2</w:t>
            </w:r>
          </w:p>
        </w:tc>
        <w:tc>
          <w:tcPr>
            <w:tcW w:w="3404" w:type="dxa"/>
            <w:shd w:val="clear" w:color="auto" w:fill="auto"/>
            <w:tcMar>
              <w:top w:w="120" w:type="dxa"/>
              <w:left w:w="120" w:type="dxa"/>
              <w:bottom w:w="120" w:type="dxa"/>
              <w:right w:w="120" w:type="dxa"/>
            </w:tcMar>
            <w:hideMark/>
          </w:tcPr>
          <w:p w:rsidR="001223FF" w:rsidRPr="000F62DF" w:rsidRDefault="001223FF" w:rsidP="00FB2CDE">
            <w:pPr>
              <w:spacing w:before="150" w:after="150" w:line="240" w:lineRule="auto"/>
              <w:ind w:left="150" w:right="150"/>
              <w:jc w:val="both"/>
              <w:rPr>
                <w:rFonts w:ascii="Helvetica" w:eastAsia="Times New Roman" w:hAnsi="Helvetica" w:cs="Helvetica"/>
                <w:color w:val="333333"/>
                <w:sz w:val="23"/>
                <w:szCs w:val="23"/>
              </w:rPr>
            </w:pPr>
            <w:r w:rsidRPr="000F62DF">
              <w:rPr>
                <w:rFonts w:ascii="Helvetica" w:eastAsia="Times New Roman" w:hAnsi="Helvetica" w:cs="Helvetica"/>
                <w:color w:val="333333"/>
                <w:sz w:val="23"/>
                <w:szCs w:val="23"/>
              </w:rPr>
              <w:t>Tiếng Anh</w:t>
            </w:r>
          </w:p>
        </w:tc>
        <w:tc>
          <w:tcPr>
            <w:tcW w:w="1803" w:type="dxa"/>
            <w:shd w:val="clear" w:color="auto" w:fill="auto"/>
            <w:tcMar>
              <w:top w:w="120" w:type="dxa"/>
              <w:left w:w="120" w:type="dxa"/>
              <w:bottom w:w="120" w:type="dxa"/>
              <w:right w:w="120" w:type="dxa"/>
            </w:tcMar>
            <w:hideMark/>
          </w:tcPr>
          <w:p w:rsidR="001223FF" w:rsidRPr="000F62DF" w:rsidRDefault="001223FF" w:rsidP="00FB2CDE">
            <w:pPr>
              <w:spacing w:before="150" w:after="150" w:line="240" w:lineRule="auto"/>
              <w:ind w:left="150" w:right="150"/>
              <w:jc w:val="both"/>
              <w:rPr>
                <w:rFonts w:ascii="Helvetica" w:eastAsia="Times New Roman" w:hAnsi="Helvetica" w:cs="Helvetica"/>
                <w:color w:val="333333"/>
                <w:sz w:val="23"/>
                <w:szCs w:val="23"/>
              </w:rPr>
            </w:pPr>
            <w:r w:rsidRPr="000F62DF">
              <w:rPr>
                <w:rFonts w:ascii="Helvetica" w:eastAsia="Times New Roman" w:hAnsi="Helvetica" w:cs="Helvetica"/>
                <w:color w:val="333333"/>
                <w:sz w:val="23"/>
                <w:szCs w:val="23"/>
              </w:rPr>
              <w:t>15</w:t>
            </w:r>
          </w:p>
        </w:tc>
        <w:tc>
          <w:tcPr>
            <w:tcW w:w="6566" w:type="dxa"/>
            <w:shd w:val="clear" w:color="auto" w:fill="auto"/>
            <w:tcMar>
              <w:top w:w="120" w:type="dxa"/>
              <w:left w:w="120" w:type="dxa"/>
              <w:bottom w:w="120" w:type="dxa"/>
              <w:right w:w="120" w:type="dxa"/>
            </w:tcMar>
            <w:hideMark/>
          </w:tcPr>
          <w:p w:rsidR="001223FF" w:rsidRPr="000F62DF" w:rsidRDefault="001223FF" w:rsidP="00FB2CDE">
            <w:pPr>
              <w:spacing w:before="150" w:after="150" w:line="240" w:lineRule="auto"/>
              <w:ind w:left="150" w:right="150"/>
              <w:jc w:val="both"/>
              <w:rPr>
                <w:rFonts w:ascii="Helvetica" w:eastAsia="Times New Roman" w:hAnsi="Helvetica" w:cs="Helvetica"/>
                <w:color w:val="333333"/>
                <w:sz w:val="23"/>
                <w:szCs w:val="23"/>
              </w:rPr>
            </w:pPr>
            <w:r w:rsidRPr="000F62DF">
              <w:rPr>
                <w:rFonts w:ascii="Helvetica" w:eastAsia="Times New Roman" w:hAnsi="Helvetica" w:cs="Helvetica"/>
                <w:color w:val="333333"/>
                <w:sz w:val="23"/>
                <w:szCs w:val="23"/>
              </w:rPr>
              <w:t>Tiếng Anh 1, Tiếng Anh 2, Tiếng Anh 3</w:t>
            </w:r>
            <w:r w:rsidRPr="000F62DF">
              <w:rPr>
                <w:rFonts w:ascii="Helvetica" w:eastAsia="Times New Roman" w:hAnsi="Helvetica" w:cs="Helvetica"/>
                <w:color w:val="333333"/>
                <w:sz w:val="23"/>
                <w:szCs w:val="23"/>
              </w:rPr>
              <w:br/>
            </w:r>
            <w:r w:rsidRPr="000F62DF">
              <w:rPr>
                <w:rFonts w:ascii="Helvetica" w:eastAsia="Times New Roman" w:hAnsi="Helvetica" w:cs="Helvetica"/>
                <w:i/>
                <w:iCs/>
                <w:color w:val="333333"/>
                <w:sz w:val="23"/>
                <w:szCs w:val="23"/>
              </w:rPr>
              <w:t>Lưu ý</w:t>
            </w:r>
            <w:r w:rsidRPr="000F62DF">
              <w:rPr>
                <w:rFonts w:ascii="Helvetica" w:eastAsia="Times New Roman" w:hAnsi="Helvetica" w:cs="Helvetica"/>
                <w:color w:val="333333"/>
                <w:sz w:val="23"/>
                <w:szCs w:val="23"/>
              </w:rPr>
              <w:t>:</w:t>
            </w:r>
            <w:r w:rsidRPr="000F62DF">
              <w:rPr>
                <w:rFonts w:ascii="Helvetica" w:eastAsia="Times New Roman" w:hAnsi="Helvetica" w:cs="Helvetica"/>
                <w:color w:val="333333"/>
                <w:sz w:val="23"/>
                <w:szCs w:val="23"/>
              </w:rPr>
              <w:br/>
            </w:r>
            <w:r w:rsidRPr="000F62DF">
              <w:rPr>
                <w:rFonts w:ascii="Helvetica" w:eastAsia="Times New Roman" w:hAnsi="Helvetica" w:cs="Helvetica"/>
                <w:i/>
                <w:iCs/>
                <w:color w:val="333333"/>
                <w:sz w:val="23"/>
                <w:szCs w:val="23"/>
              </w:rPr>
              <w:t>SV không đạt đầu vào Chương trình Tiếng Anh phải học thêm các phần Tiếng Anh bổ sung tùy năng lực, gồm có Tiếng Anh dự bị 1, 2, 3</w:t>
            </w:r>
            <w:r w:rsidRPr="000F62DF">
              <w:rPr>
                <w:rFonts w:ascii="Helvetica" w:eastAsia="Times New Roman" w:hAnsi="Helvetica" w:cs="Helvetica"/>
                <w:color w:val="333333"/>
                <w:sz w:val="23"/>
                <w:szCs w:val="23"/>
              </w:rPr>
              <w:br/>
            </w:r>
            <w:r w:rsidRPr="000F62DF">
              <w:rPr>
                <w:rFonts w:ascii="Helvetica" w:eastAsia="Times New Roman" w:hAnsi="Helvetica" w:cs="Helvetica"/>
                <w:i/>
                <w:iCs/>
                <w:color w:val="333333"/>
                <w:sz w:val="23"/>
                <w:szCs w:val="23"/>
              </w:rPr>
              <w:t>SV phải đạt được chuẩn đầu ra Tiếng Anh theo quy định</w:t>
            </w:r>
          </w:p>
        </w:tc>
      </w:tr>
      <w:tr w:rsidR="001223FF" w:rsidRPr="000F62DF" w:rsidTr="00FB2CDE">
        <w:tc>
          <w:tcPr>
            <w:tcW w:w="1277" w:type="dxa"/>
            <w:shd w:val="clear" w:color="auto" w:fill="auto"/>
            <w:tcMar>
              <w:top w:w="120" w:type="dxa"/>
              <w:left w:w="120" w:type="dxa"/>
              <w:bottom w:w="120" w:type="dxa"/>
              <w:right w:w="120" w:type="dxa"/>
            </w:tcMar>
            <w:hideMark/>
          </w:tcPr>
          <w:p w:rsidR="001223FF" w:rsidRPr="000F62DF" w:rsidRDefault="001223FF" w:rsidP="00FB2CDE">
            <w:pPr>
              <w:spacing w:before="150" w:after="150" w:line="240" w:lineRule="auto"/>
              <w:ind w:left="150" w:right="150"/>
              <w:jc w:val="both"/>
              <w:rPr>
                <w:rFonts w:ascii="Helvetica" w:eastAsia="Times New Roman" w:hAnsi="Helvetica" w:cs="Helvetica"/>
                <w:color w:val="333333"/>
                <w:sz w:val="23"/>
                <w:szCs w:val="23"/>
              </w:rPr>
            </w:pPr>
            <w:r w:rsidRPr="000F62DF">
              <w:rPr>
                <w:rFonts w:ascii="Helvetica" w:eastAsia="Times New Roman" w:hAnsi="Helvetica" w:cs="Helvetica"/>
                <w:color w:val="333333"/>
                <w:sz w:val="23"/>
                <w:szCs w:val="23"/>
              </w:rPr>
              <w:t>1.3</w:t>
            </w:r>
          </w:p>
        </w:tc>
        <w:tc>
          <w:tcPr>
            <w:tcW w:w="3404" w:type="dxa"/>
            <w:shd w:val="clear" w:color="auto" w:fill="auto"/>
            <w:tcMar>
              <w:top w:w="120" w:type="dxa"/>
              <w:left w:w="120" w:type="dxa"/>
              <w:bottom w:w="120" w:type="dxa"/>
              <w:right w:w="120" w:type="dxa"/>
            </w:tcMar>
            <w:hideMark/>
          </w:tcPr>
          <w:p w:rsidR="001223FF" w:rsidRPr="000F62DF" w:rsidRDefault="001223FF" w:rsidP="00FB2CDE">
            <w:pPr>
              <w:spacing w:before="150" w:after="150" w:line="240" w:lineRule="auto"/>
              <w:ind w:left="150" w:right="150"/>
              <w:jc w:val="both"/>
              <w:rPr>
                <w:rFonts w:ascii="Helvetica" w:eastAsia="Times New Roman" w:hAnsi="Helvetica" w:cs="Helvetica"/>
                <w:color w:val="333333"/>
                <w:sz w:val="23"/>
                <w:szCs w:val="23"/>
              </w:rPr>
            </w:pPr>
            <w:r w:rsidRPr="000F62DF">
              <w:rPr>
                <w:rFonts w:ascii="Helvetica" w:eastAsia="Times New Roman" w:hAnsi="Helvetica" w:cs="Helvetica"/>
                <w:color w:val="333333"/>
                <w:sz w:val="23"/>
                <w:szCs w:val="23"/>
              </w:rPr>
              <w:t>Cơ sở tin học</w:t>
            </w:r>
          </w:p>
        </w:tc>
        <w:tc>
          <w:tcPr>
            <w:tcW w:w="1803" w:type="dxa"/>
            <w:shd w:val="clear" w:color="auto" w:fill="auto"/>
            <w:tcMar>
              <w:top w:w="120" w:type="dxa"/>
              <w:left w:w="120" w:type="dxa"/>
              <w:bottom w:w="120" w:type="dxa"/>
              <w:right w:w="120" w:type="dxa"/>
            </w:tcMar>
            <w:hideMark/>
          </w:tcPr>
          <w:p w:rsidR="001223FF" w:rsidRPr="000F62DF" w:rsidRDefault="001223FF" w:rsidP="00FB2CDE">
            <w:pPr>
              <w:spacing w:before="150" w:after="150" w:line="240" w:lineRule="auto"/>
              <w:ind w:left="150" w:right="150"/>
              <w:jc w:val="both"/>
              <w:rPr>
                <w:rFonts w:ascii="Helvetica" w:eastAsia="Times New Roman" w:hAnsi="Helvetica" w:cs="Helvetica"/>
                <w:color w:val="333333"/>
                <w:sz w:val="23"/>
                <w:szCs w:val="23"/>
              </w:rPr>
            </w:pPr>
            <w:r w:rsidRPr="000F62DF">
              <w:rPr>
                <w:rFonts w:ascii="Helvetica" w:eastAsia="Times New Roman" w:hAnsi="Helvetica" w:cs="Helvetica"/>
                <w:color w:val="333333"/>
                <w:sz w:val="23"/>
                <w:szCs w:val="23"/>
              </w:rPr>
              <w:t>4</w:t>
            </w:r>
          </w:p>
        </w:tc>
        <w:tc>
          <w:tcPr>
            <w:tcW w:w="6566" w:type="dxa"/>
            <w:shd w:val="clear" w:color="auto" w:fill="auto"/>
            <w:tcMar>
              <w:top w:w="120" w:type="dxa"/>
              <w:left w:w="120" w:type="dxa"/>
              <w:bottom w:w="120" w:type="dxa"/>
              <w:right w:w="120" w:type="dxa"/>
            </w:tcMar>
            <w:hideMark/>
          </w:tcPr>
          <w:p w:rsidR="001223FF" w:rsidRPr="000F62DF" w:rsidRDefault="001223FF" w:rsidP="00FB2CDE">
            <w:pPr>
              <w:spacing w:before="150" w:after="150" w:line="240" w:lineRule="auto"/>
              <w:ind w:left="150" w:right="150"/>
              <w:jc w:val="both"/>
              <w:rPr>
                <w:rFonts w:ascii="Helvetica" w:eastAsia="Times New Roman" w:hAnsi="Helvetica" w:cs="Helvetica"/>
                <w:color w:val="333333"/>
                <w:sz w:val="23"/>
                <w:szCs w:val="23"/>
              </w:rPr>
            </w:pPr>
            <w:r w:rsidRPr="000F62DF">
              <w:rPr>
                <w:rFonts w:ascii="Helvetica" w:eastAsia="Times New Roman" w:hAnsi="Helvetica" w:cs="Helvetica"/>
                <w:color w:val="333333"/>
                <w:sz w:val="23"/>
                <w:szCs w:val="23"/>
              </w:rPr>
              <w:t xml:space="preserve">Cơ sở tin học 1, Cơ sở tin học 2 và dự thi chứng chỉ MOS về </w:t>
            </w:r>
            <w:proofErr w:type="spellStart"/>
            <w:r w:rsidRPr="000F62DF">
              <w:rPr>
                <w:rFonts w:ascii="Helvetica" w:eastAsia="Times New Roman" w:hAnsi="Helvetica" w:cs="Helvetica"/>
                <w:color w:val="333333"/>
                <w:sz w:val="23"/>
                <w:szCs w:val="23"/>
              </w:rPr>
              <w:t>MS.Word</w:t>
            </w:r>
            <w:proofErr w:type="spellEnd"/>
            <w:r w:rsidRPr="000F62DF">
              <w:rPr>
                <w:rFonts w:ascii="Helvetica" w:eastAsia="Times New Roman" w:hAnsi="Helvetica" w:cs="Helvetica"/>
                <w:color w:val="333333"/>
                <w:sz w:val="23"/>
                <w:szCs w:val="23"/>
              </w:rPr>
              <w:t>, Excel</w:t>
            </w:r>
          </w:p>
        </w:tc>
      </w:tr>
      <w:tr w:rsidR="001223FF" w:rsidRPr="000F62DF" w:rsidTr="00FB2CDE">
        <w:tc>
          <w:tcPr>
            <w:tcW w:w="1277" w:type="dxa"/>
            <w:shd w:val="clear" w:color="auto" w:fill="auto"/>
            <w:tcMar>
              <w:top w:w="120" w:type="dxa"/>
              <w:left w:w="120" w:type="dxa"/>
              <w:bottom w:w="120" w:type="dxa"/>
              <w:right w:w="120" w:type="dxa"/>
            </w:tcMar>
            <w:hideMark/>
          </w:tcPr>
          <w:p w:rsidR="001223FF" w:rsidRPr="000F62DF" w:rsidRDefault="001223FF" w:rsidP="00FB2CDE">
            <w:pPr>
              <w:spacing w:before="150" w:after="150" w:line="240" w:lineRule="auto"/>
              <w:ind w:left="150" w:right="150"/>
              <w:jc w:val="both"/>
              <w:rPr>
                <w:rFonts w:ascii="Helvetica" w:eastAsia="Times New Roman" w:hAnsi="Helvetica" w:cs="Helvetica"/>
                <w:color w:val="333333"/>
                <w:sz w:val="23"/>
                <w:szCs w:val="23"/>
              </w:rPr>
            </w:pPr>
            <w:r w:rsidRPr="000F62DF">
              <w:rPr>
                <w:rFonts w:ascii="Helvetica" w:eastAsia="Times New Roman" w:hAnsi="Helvetica" w:cs="Helvetica"/>
                <w:color w:val="333333"/>
                <w:sz w:val="23"/>
                <w:szCs w:val="23"/>
              </w:rPr>
              <w:t>1.4</w:t>
            </w:r>
          </w:p>
        </w:tc>
        <w:tc>
          <w:tcPr>
            <w:tcW w:w="3404" w:type="dxa"/>
            <w:shd w:val="clear" w:color="auto" w:fill="auto"/>
            <w:tcMar>
              <w:top w:w="120" w:type="dxa"/>
              <w:left w:w="120" w:type="dxa"/>
              <w:bottom w:w="120" w:type="dxa"/>
              <w:right w:w="120" w:type="dxa"/>
            </w:tcMar>
            <w:hideMark/>
          </w:tcPr>
          <w:p w:rsidR="001223FF" w:rsidRPr="000F62DF" w:rsidRDefault="001223FF" w:rsidP="00FB2CDE">
            <w:pPr>
              <w:spacing w:before="150" w:after="150" w:line="240" w:lineRule="auto"/>
              <w:ind w:left="150" w:right="150"/>
              <w:jc w:val="both"/>
              <w:rPr>
                <w:rFonts w:ascii="Helvetica" w:eastAsia="Times New Roman" w:hAnsi="Helvetica" w:cs="Helvetica"/>
                <w:color w:val="333333"/>
                <w:sz w:val="23"/>
                <w:szCs w:val="23"/>
              </w:rPr>
            </w:pPr>
            <w:r w:rsidRPr="000F62DF">
              <w:rPr>
                <w:rFonts w:ascii="Helvetica" w:eastAsia="Times New Roman" w:hAnsi="Helvetica" w:cs="Helvetica"/>
                <w:color w:val="333333"/>
                <w:sz w:val="23"/>
                <w:szCs w:val="23"/>
              </w:rPr>
              <w:t>Khoa học tự nhiên</w:t>
            </w:r>
          </w:p>
        </w:tc>
        <w:tc>
          <w:tcPr>
            <w:tcW w:w="1803" w:type="dxa"/>
            <w:shd w:val="clear" w:color="auto" w:fill="auto"/>
            <w:tcMar>
              <w:top w:w="120" w:type="dxa"/>
              <w:left w:w="120" w:type="dxa"/>
              <w:bottom w:w="120" w:type="dxa"/>
              <w:right w:w="120" w:type="dxa"/>
            </w:tcMar>
            <w:hideMark/>
          </w:tcPr>
          <w:p w:rsidR="001223FF" w:rsidRPr="000F62DF" w:rsidRDefault="001223FF" w:rsidP="00FB2CDE">
            <w:pPr>
              <w:spacing w:before="150" w:after="150" w:line="240" w:lineRule="auto"/>
              <w:ind w:left="150" w:right="150"/>
              <w:jc w:val="both"/>
              <w:rPr>
                <w:rFonts w:ascii="Helvetica" w:eastAsia="Times New Roman" w:hAnsi="Helvetica" w:cs="Helvetica"/>
                <w:color w:val="333333"/>
                <w:sz w:val="23"/>
                <w:szCs w:val="23"/>
              </w:rPr>
            </w:pPr>
            <w:r w:rsidRPr="000F62DF">
              <w:rPr>
                <w:rFonts w:ascii="Helvetica" w:eastAsia="Times New Roman" w:hAnsi="Helvetica" w:cs="Helvetica"/>
                <w:color w:val="333333"/>
                <w:sz w:val="23"/>
                <w:szCs w:val="23"/>
              </w:rPr>
              <w:t>3</w:t>
            </w:r>
          </w:p>
        </w:tc>
        <w:tc>
          <w:tcPr>
            <w:tcW w:w="6566" w:type="dxa"/>
            <w:shd w:val="clear" w:color="auto" w:fill="auto"/>
            <w:tcMar>
              <w:top w:w="120" w:type="dxa"/>
              <w:left w:w="120" w:type="dxa"/>
              <w:bottom w:w="120" w:type="dxa"/>
              <w:right w:w="120" w:type="dxa"/>
            </w:tcMar>
            <w:hideMark/>
          </w:tcPr>
          <w:p w:rsidR="001223FF" w:rsidRPr="000F62DF" w:rsidRDefault="001223FF" w:rsidP="00FB2CDE">
            <w:pPr>
              <w:spacing w:before="150" w:after="150" w:line="240" w:lineRule="auto"/>
              <w:ind w:left="150" w:right="150"/>
              <w:jc w:val="both"/>
              <w:rPr>
                <w:rFonts w:ascii="Helvetica" w:eastAsia="Times New Roman" w:hAnsi="Helvetica" w:cs="Helvetica"/>
                <w:color w:val="333333"/>
                <w:sz w:val="23"/>
                <w:szCs w:val="23"/>
              </w:rPr>
            </w:pPr>
            <w:r w:rsidRPr="000F62DF">
              <w:rPr>
                <w:rFonts w:ascii="Helvetica" w:eastAsia="Times New Roman" w:hAnsi="Helvetica" w:cs="Helvetica"/>
                <w:color w:val="333333"/>
                <w:sz w:val="23"/>
                <w:szCs w:val="23"/>
              </w:rPr>
              <w:t>Toán kinh tế</w:t>
            </w:r>
          </w:p>
        </w:tc>
      </w:tr>
      <w:tr w:rsidR="001223FF" w:rsidRPr="000F62DF" w:rsidTr="00FB2CDE">
        <w:tc>
          <w:tcPr>
            <w:tcW w:w="1277" w:type="dxa"/>
            <w:shd w:val="clear" w:color="auto" w:fill="auto"/>
            <w:tcMar>
              <w:top w:w="120" w:type="dxa"/>
              <w:left w:w="120" w:type="dxa"/>
              <w:bottom w:w="120" w:type="dxa"/>
              <w:right w:w="120" w:type="dxa"/>
            </w:tcMar>
            <w:hideMark/>
          </w:tcPr>
          <w:p w:rsidR="001223FF" w:rsidRPr="000F62DF" w:rsidRDefault="001223FF" w:rsidP="00FB2CDE">
            <w:pPr>
              <w:spacing w:before="150" w:after="150" w:line="240" w:lineRule="auto"/>
              <w:ind w:left="150" w:right="150"/>
              <w:jc w:val="both"/>
              <w:rPr>
                <w:rFonts w:ascii="Helvetica" w:eastAsia="Times New Roman" w:hAnsi="Helvetica" w:cs="Helvetica"/>
                <w:color w:val="333333"/>
                <w:sz w:val="23"/>
                <w:szCs w:val="23"/>
              </w:rPr>
            </w:pPr>
            <w:r w:rsidRPr="000F62DF">
              <w:rPr>
                <w:rFonts w:ascii="Helvetica" w:eastAsia="Times New Roman" w:hAnsi="Helvetica" w:cs="Helvetica"/>
                <w:color w:val="333333"/>
                <w:sz w:val="23"/>
                <w:szCs w:val="23"/>
              </w:rPr>
              <w:t>1.5</w:t>
            </w:r>
          </w:p>
        </w:tc>
        <w:tc>
          <w:tcPr>
            <w:tcW w:w="3404" w:type="dxa"/>
            <w:shd w:val="clear" w:color="auto" w:fill="auto"/>
            <w:tcMar>
              <w:top w:w="120" w:type="dxa"/>
              <w:left w:w="120" w:type="dxa"/>
              <w:bottom w:w="120" w:type="dxa"/>
              <w:right w:w="120" w:type="dxa"/>
            </w:tcMar>
            <w:hideMark/>
          </w:tcPr>
          <w:p w:rsidR="001223FF" w:rsidRPr="000F62DF" w:rsidRDefault="001223FF" w:rsidP="00FB2CDE">
            <w:pPr>
              <w:spacing w:before="150" w:after="150" w:line="240" w:lineRule="auto"/>
              <w:ind w:left="150" w:right="150"/>
              <w:jc w:val="both"/>
              <w:rPr>
                <w:rFonts w:ascii="Helvetica" w:eastAsia="Times New Roman" w:hAnsi="Helvetica" w:cs="Helvetica"/>
                <w:color w:val="333333"/>
                <w:sz w:val="23"/>
                <w:szCs w:val="23"/>
              </w:rPr>
            </w:pPr>
            <w:r w:rsidRPr="000F62DF">
              <w:rPr>
                <w:rFonts w:ascii="Helvetica" w:eastAsia="Times New Roman" w:hAnsi="Helvetica" w:cs="Helvetica"/>
                <w:color w:val="333333"/>
                <w:sz w:val="23"/>
                <w:szCs w:val="23"/>
              </w:rPr>
              <w:t>Kỹ năng hỗ trợ</w:t>
            </w:r>
          </w:p>
        </w:tc>
        <w:tc>
          <w:tcPr>
            <w:tcW w:w="1803" w:type="dxa"/>
            <w:shd w:val="clear" w:color="auto" w:fill="auto"/>
            <w:tcMar>
              <w:top w:w="120" w:type="dxa"/>
              <w:left w:w="120" w:type="dxa"/>
              <w:bottom w:w="120" w:type="dxa"/>
              <w:right w:w="120" w:type="dxa"/>
            </w:tcMar>
            <w:hideMark/>
          </w:tcPr>
          <w:p w:rsidR="001223FF" w:rsidRPr="000F62DF" w:rsidRDefault="001223FF" w:rsidP="00FB2CDE">
            <w:pPr>
              <w:spacing w:before="150" w:after="150" w:line="240" w:lineRule="auto"/>
              <w:ind w:left="150" w:right="150"/>
              <w:jc w:val="both"/>
              <w:rPr>
                <w:rFonts w:ascii="Helvetica" w:eastAsia="Times New Roman" w:hAnsi="Helvetica" w:cs="Helvetica"/>
                <w:color w:val="333333"/>
                <w:sz w:val="23"/>
                <w:szCs w:val="23"/>
              </w:rPr>
            </w:pPr>
            <w:r w:rsidRPr="000F62DF">
              <w:rPr>
                <w:rFonts w:ascii="Helvetica" w:eastAsia="Times New Roman" w:hAnsi="Helvetica" w:cs="Helvetica"/>
                <w:color w:val="333333"/>
                <w:sz w:val="23"/>
                <w:szCs w:val="23"/>
              </w:rPr>
              <w:t>4</w:t>
            </w:r>
          </w:p>
        </w:tc>
        <w:tc>
          <w:tcPr>
            <w:tcW w:w="6566" w:type="dxa"/>
            <w:shd w:val="clear" w:color="auto" w:fill="auto"/>
            <w:tcMar>
              <w:top w:w="120" w:type="dxa"/>
              <w:left w:w="120" w:type="dxa"/>
              <w:bottom w:w="120" w:type="dxa"/>
              <w:right w:w="120" w:type="dxa"/>
            </w:tcMar>
            <w:hideMark/>
          </w:tcPr>
          <w:p w:rsidR="001223FF" w:rsidRPr="000F62DF" w:rsidRDefault="001223FF" w:rsidP="00FB2CDE">
            <w:pPr>
              <w:spacing w:before="150" w:after="150" w:line="240" w:lineRule="auto"/>
              <w:ind w:left="150" w:right="150"/>
              <w:jc w:val="both"/>
              <w:rPr>
                <w:rFonts w:ascii="Helvetica" w:eastAsia="Times New Roman" w:hAnsi="Helvetica" w:cs="Helvetica"/>
                <w:color w:val="333333"/>
                <w:sz w:val="23"/>
                <w:szCs w:val="23"/>
              </w:rPr>
            </w:pPr>
            <w:r w:rsidRPr="000F62DF">
              <w:rPr>
                <w:rFonts w:ascii="Helvetica" w:eastAsia="Times New Roman" w:hAnsi="Helvetica" w:cs="Helvetica"/>
                <w:color w:val="333333"/>
                <w:sz w:val="23"/>
                <w:szCs w:val="23"/>
              </w:rPr>
              <w:t>Phương pháp học đại học, Kỹ năng làm việc nhóm, Kỹ năng phát triển bền vững</w:t>
            </w:r>
          </w:p>
        </w:tc>
      </w:tr>
      <w:tr w:rsidR="001223FF" w:rsidRPr="000F62DF" w:rsidTr="00FB2CDE">
        <w:tc>
          <w:tcPr>
            <w:tcW w:w="1277" w:type="dxa"/>
            <w:shd w:val="clear" w:color="auto" w:fill="auto"/>
            <w:tcMar>
              <w:top w:w="120" w:type="dxa"/>
              <w:left w:w="120" w:type="dxa"/>
              <w:bottom w:w="120" w:type="dxa"/>
              <w:right w:w="120" w:type="dxa"/>
            </w:tcMar>
            <w:hideMark/>
          </w:tcPr>
          <w:p w:rsidR="001223FF" w:rsidRPr="000F62DF" w:rsidRDefault="001223FF" w:rsidP="00FB2CDE">
            <w:pPr>
              <w:spacing w:before="150" w:after="150" w:line="240" w:lineRule="auto"/>
              <w:ind w:left="150" w:right="150"/>
              <w:jc w:val="both"/>
              <w:rPr>
                <w:rFonts w:ascii="Helvetica" w:eastAsia="Times New Roman" w:hAnsi="Helvetica" w:cs="Helvetica"/>
                <w:color w:val="333333"/>
                <w:sz w:val="23"/>
                <w:szCs w:val="23"/>
              </w:rPr>
            </w:pPr>
            <w:r w:rsidRPr="000F62DF">
              <w:rPr>
                <w:rFonts w:ascii="Helvetica" w:eastAsia="Times New Roman" w:hAnsi="Helvetica" w:cs="Helvetica"/>
                <w:color w:val="333333"/>
                <w:sz w:val="23"/>
                <w:szCs w:val="23"/>
              </w:rPr>
              <w:t>1.6</w:t>
            </w:r>
          </w:p>
        </w:tc>
        <w:tc>
          <w:tcPr>
            <w:tcW w:w="3404" w:type="dxa"/>
            <w:shd w:val="clear" w:color="auto" w:fill="auto"/>
            <w:tcMar>
              <w:top w:w="120" w:type="dxa"/>
              <w:left w:w="120" w:type="dxa"/>
              <w:bottom w:w="120" w:type="dxa"/>
              <w:right w:w="120" w:type="dxa"/>
            </w:tcMar>
            <w:hideMark/>
          </w:tcPr>
          <w:p w:rsidR="001223FF" w:rsidRPr="000F62DF" w:rsidRDefault="001223FF" w:rsidP="00FB2CDE">
            <w:pPr>
              <w:spacing w:before="150" w:after="150" w:line="240" w:lineRule="auto"/>
              <w:ind w:left="150" w:right="150"/>
              <w:jc w:val="both"/>
              <w:rPr>
                <w:rFonts w:ascii="Helvetica" w:eastAsia="Times New Roman" w:hAnsi="Helvetica" w:cs="Helvetica"/>
                <w:color w:val="333333"/>
                <w:sz w:val="23"/>
                <w:szCs w:val="23"/>
              </w:rPr>
            </w:pPr>
            <w:r w:rsidRPr="000F62DF">
              <w:rPr>
                <w:rFonts w:ascii="Helvetica" w:eastAsia="Times New Roman" w:hAnsi="Helvetica" w:cs="Helvetica"/>
                <w:color w:val="333333"/>
                <w:sz w:val="23"/>
                <w:szCs w:val="23"/>
              </w:rPr>
              <w:t>Giáo dục thể chất</w:t>
            </w:r>
          </w:p>
        </w:tc>
        <w:tc>
          <w:tcPr>
            <w:tcW w:w="1803" w:type="dxa"/>
            <w:shd w:val="clear" w:color="auto" w:fill="auto"/>
            <w:tcMar>
              <w:top w:w="120" w:type="dxa"/>
              <w:left w:w="120" w:type="dxa"/>
              <w:bottom w:w="120" w:type="dxa"/>
              <w:right w:w="120" w:type="dxa"/>
            </w:tcMar>
            <w:hideMark/>
          </w:tcPr>
          <w:p w:rsidR="001223FF" w:rsidRPr="000F62DF" w:rsidRDefault="001223FF" w:rsidP="00FB2CDE">
            <w:pPr>
              <w:spacing w:before="150" w:after="150" w:line="240" w:lineRule="auto"/>
              <w:ind w:left="150" w:right="150"/>
              <w:jc w:val="both"/>
              <w:rPr>
                <w:rFonts w:ascii="Helvetica" w:eastAsia="Times New Roman" w:hAnsi="Helvetica" w:cs="Helvetica"/>
                <w:color w:val="333333"/>
                <w:sz w:val="23"/>
                <w:szCs w:val="23"/>
              </w:rPr>
            </w:pPr>
            <w:r w:rsidRPr="000F62DF">
              <w:rPr>
                <w:rFonts w:ascii="Helvetica" w:eastAsia="Times New Roman" w:hAnsi="Helvetica" w:cs="Helvetica"/>
                <w:color w:val="333333"/>
                <w:sz w:val="23"/>
                <w:szCs w:val="23"/>
              </w:rPr>
              <w:t> </w:t>
            </w:r>
          </w:p>
        </w:tc>
        <w:tc>
          <w:tcPr>
            <w:tcW w:w="6566" w:type="dxa"/>
            <w:shd w:val="clear" w:color="auto" w:fill="auto"/>
            <w:tcMar>
              <w:top w:w="120" w:type="dxa"/>
              <w:left w:w="120" w:type="dxa"/>
              <w:bottom w:w="120" w:type="dxa"/>
              <w:right w:w="120" w:type="dxa"/>
            </w:tcMar>
            <w:hideMark/>
          </w:tcPr>
          <w:p w:rsidR="001223FF" w:rsidRPr="000F62DF" w:rsidRDefault="001223FF" w:rsidP="00FB2CDE">
            <w:pPr>
              <w:spacing w:before="150" w:after="150" w:line="240" w:lineRule="auto"/>
              <w:ind w:left="150" w:right="150"/>
              <w:jc w:val="both"/>
              <w:rPr>
                <w:rFonts w:ascii="Helvetica" w:eastAsia="Times New Roman" w:hAnsi="Helvetica" w:cs="Helvetica"/>
                <w:color w:val="333333"/>
                <w:sz w:val="23"/>
                <w:szCs w:val="23"/>
              </w:rPr>
            </w:pPr>
            <w:r w:rsidRPr="000F62DF">
              <w:rPr>
                <w:rFonts w:ascii="Helvetica" w:eastAsia="Times New Roman" w:hAnsi="Helvetica" w:cs="Helvetica"/>
                <w:color w:val="333333"/>
                <w:sz w:val="23"/>
                <w:szCs w:val="23"/>
              </w:rPr>
              <w:t>Bơi lội và 04 tín chỉ tự chọn về Giáo dục thể chất trong 15 môn Giáo dục thể chất.</w:t>
            </w:r>
          </w:p>
        </w:tc>
      </w:tr>
      <w:tr w:rsidR="001223FF" w:rsidRPr="000F62DF" w:rsidTr="00FB2CDE">
        <w:tc>
          <w:tcPr>
            <w:tcW w:w="1277" w:type="dxa"/>
            <w:shd w:val="clear" w:color="auto" w:fill="auto"/>
            <w:tcMar>
              <w:top w:w="120" w:type="dxa"/>
              <w:left w:w="120" w:type="dxa"/>
              <w:bottom w:w="120" w:type="dxa"/>
              <w:right w:w="120" w:type="dxa"/>
            </w:tcMar>
            <w:hideMark/>
          </w:tcPr>
          <w:p w:rsidR="001223FF" w:rsidRPr="000F62DF" w:rsidRDefault="001223FF" w:rsidP="00FB2CDE">
            <w:pPr>
              <w:spacing w:before="150" w:after="150" w:line="240" w:lineRule="auto"/>
              <w:ind w:left="150" w:right="150"/>
              <w:jc w:val="both"/>
              <w:rPr>
                <w:rFonts w:ascii="Helvetica" w:eastAsia="Times New Roman" w:hAnsi="Helvetica" w:cs="Helvetica"/>
                <w:color w:val="333333"/>
                <w:sz w:val="23"/>
                <w:szCs w:val="23"/>
              </w:rPr>
            </w:pPr>
            <w:r w:rsidRPr="000F62DF">
              <w:rPr>
                <w:rFonts w:ascii="Helvetica" w:eastAsia="Times New Roman" w:hAnsi="Helvetica" w:cs="Helvetica"/>
                <w:color w:val="333333"/>
                <w:sz w:val="23"/>
                <w:szCs w:val="23"/>
              </w:rPr>
              <w:t>1.7</w:t>
            </w:r>
          </w:p>
        </w:tc>
        <w:tc>
          <w:tcPr>
            <w:tcW w:w="3404" w:type="dxa"/>
            <w:shd w:val="clear" w:color="auto" w:fill="auto"/>
            <w:tcMar>
              <w:top w:w="120" w:type="dxa"/>
              <w:left w:w="120" w:type="dxa"/>
              <w:bottom w:w="120" w:type="dxa"/>
              <w:right w:w="120" w:type="dxa"/>
            </w:tcMar>
            <w:hideMark/>
          </w:tcPr>
          <w:p w:rsidR="001223FF" w:rsidRPr="000F62DF" w:rsidRDefault="001223FF" w:rsidP="00FB2CDE">
            <w:pPr>
              <w:spacing w:before="150" w:after="150" w:line="240" w:lineRule="auto"/>
              <w:ind w:left="150" w:right="150"/>
              <w:jc w:val="both"/>
              <w:rPr>
                <w:rFonts w:ascii="Helvetica" w:eastAsia="Times New Roman" w:hAnsi="Helvetica" w:cs="Helvetica"/>
                <w:color w:val="333333"/>
                <w:sz w:val="23"/>
                <w:szCs w:val="23"/>
              </w:rPr>
            </w:pPr>
            <w:r w:rsidRPr="000F62DF">
              <w:rPr>
                <w:rFonts w:ascii="Helvetica" w:eastAsia="Times New Roman" w:hAnsi="Helvetica" w:cs="Helvetica"/>
                <w:color w:val="333333"/>
                <w:sz w:val="23"/>
                <w:szCs w:val="23"/>
              </w:rPr>
              <w:t>Giáo dục quốc phòng</w:t>
            </w:r>
          </w:p>
        </w:tc>
        <w:tc>
          <w:tcPr>
            <w:tcW w:w="1803" w:type="dxa"/>
            <w:shd w:val="clear" w:color="auto" w:fill="auto"/>
            <w:tcMar>
              <w:top w:w="120" w:type="dxa"/>
              <w:left w:w="120" w:type="dxa"/>
              <w:bottom w:w="120" w:type="dxa"/>
              <w:right w:w="120" w:type="dxa"/>
            </w:tcMar>
            <w:hideMark/>
          </w:tcPr>
          <w:p w:rsidR="001223FF" w:rsidRPr="000F62DF" w:rsidRDefault="001223FF" w:rsidP="00FB2CDE">
            <w:pPr>
              <w:spacing w:before="150" w:after="150" w:line="240" w:lineRule="auto"/>
              <w:ind w:left="150" w:right="150"/>
              <w:jc w:val="both"/>
              <w:rPr>
                <w:rFonts w:ascii="Helvetica" w:eastAsia="Times New Roman" w:hAnsi="Helvetica" w:cs="Helvetica"/>
                <w:color w:val="333333"/>
                <w:sz w:val="23"/>
                <w:szCs w:val="23"/>
              </w:rPr>
            </w:pPr>
            <w:r w:rsidRPr="000F62DF">
              <w:rPr>
                <w:rFonts w:ascii="Helvetica" w:eastAsia="Times New Roman" w:hAnsi="Helvetica" w:cs="Helvetica"/>
                <w:color w:val="333333"/>
                <w:sz w:val="23"/>
                <w:szCs w:val="23"/>
              </w:rPr>
              <w:t> </w:t>
            </w:r>
          </w:p>
        </w:tc>
        <w:tc>
          <w:tcPr>
            <w:tcW w:w="6566" w:type="dxa"/>
            <w:shd w:val="clear" w:color="auto" w:fill="auto"/>
            <w:tcMar>
              <w:top w:w="120" w:type="dxa"/>
              <w:left w:w="120" w:type="dxa"/>
              <w:bottom w:w="120" w:type="dxa"/>
              <w:right w:w="120" w:type="dxa"/>
            </w:tcMar>
            <w:hideMark/>
          </w:tcPr>
          <w:p w:rsidR="001223FF" w:rsidRPr="000F62DF" w:rsidRDefault="001223FF" w:rsidP="00FB2CDE">
            <w:pPr>
              <w:spacing w:before="150" w:after="150" w:line="240" w:lineRule="auto"/>
              <w:ind w:left="150" w:right="150"/>
              <w:jc w:val="both"/>
              <w:rPr>
                <w:rFonts w:ascii="Helvetica" w:eastAsia="Times New Roman" w:hAnsi="Helvetica" w:cs="Helvetica"/>
                <w:color w:val="333333"/>
                <w:sz w:val="23"/>
                <w:szCs w:val="23"/>
              </w:rPr>
            </w:pPr>
            <w:r w:rsidRPr="000F62DF">
              <w:rPr>
                <w:rFonts w:ascii="Helvetica" w:eastAsia="Times New Roman" w:hAnsi="Helvetica" w:cs="Helvetica"/>
                <w:color w:val="333333"/>
                <w:sz w:val="23"/>
                <w:szCs w:val="23"/>
              </w:rPr>
              <w:t>Gồm 03 học phần Giáo dục Quốc phòng</w:t>
            </w:r>
          </w:p>
        </w:tc>
      </w:tr>
      <w:tr w:rsidR="001223FF" w:rsidRPr="000F62DF" w:rsidTr="00FB2CDE">
        <w:tc>
          <w:tcPr>
            <w:tcW w:w="1277" w:type="dxa"/>
            <w:shd w:val="clear" w:color="auto" w:fill="auto"/>
            <w:tcMar>
              <w:top w:w="120" w:type="dxa"/>
              <w:left w:w="120" w:type="dxa"/>
              <w:bottom w:w="120" w:type="dxa"/>
              <w:right w:w="120" w:type="dxa"/>
            </w:tcMar>
            <w:hideMark/>
          </w:tcPr>
          <w:p w:rsidR="001223FF" w:rsidRPr="000F62DF" w:rsidRDefault="001223FF" w:rsidP="00FB2CDE">
            <w:pPr>
              <w:spacing w:before="150" w:after="150" w:line="240" w:lineRule="auto"/>
              <w:ind w:left="150" w:right="150"/>
              <w:jc w:val="both"/>
              <w:rPr>
                <w:rFonts w:ascii="Helvetica" w:eastAsia="Times New Roman" w:hAnsi="Helvetica" w:cs="Helvetica"/>
                <w:color w:val="333333"/>
                <w:sz w:val="23"/>
                <w:szCs w:val="23"/>
              </w:rPr>
            </w:pPr>
            <w:r w:rsidRPr="000F62DF">
              <w:rPr>
                <w:rFonts w:ascii="Helvetica" w:eastAsia="Times New Roman" w:hAnsi="Helvetica" w:cs="Helvetica"/>
                <w:b/>
                <w:bCs/>
                <w:color w:val="333333"/>
                <w:sz w:val="23"/>
                <w:szCs w:val="23"/>
              </w:rPr>
              <w:t>2</w:t>
            </w:r>
          </w:p>
        </w:tc>
        <w:tc>
          <w:tcPr>
            <w:tcW w:w="11773" w:type="dxa"/>
            <w:gridSpan w:val="3"/>
            <w:shd w:val="clear" w:color="auto" w:fill="auto"/>
            <w:tcMar>
              <w:top w:w="120" w:type="dxa"/>
              <w:left w:w="120" w:type="dxa"/>
              <w:bottom w:w="120" w:type="dxa"/>
              <w:right w:w="120" w:type="dxa"/>
            </w:tcMar>
            <w:hideMark/>
          </w:tcPr>
          <w:p w:rsidR="001223FF" w:rsidRPr="000F62DF" w:rsidRDefault="001223FF" w:rsidP="00FB2CDE">
            <w:pPr>
              <w:spacing w:before="150" w:after="150" w:line="240" w:lineRule="auto"/>
              <w:ind w:left="150" w:right="150"/>
              <w:jc w:val="both"/>
              <w:rPr>
                <w:rFonts w:ascii="Helvetica" w:eastAsia="Times New Roman" w:hAnsi="Helvetica" w:cs="Helvetica"/>
                <w:color w:val="333333"/>
                <w:sz w:val="23"/>
                <w:szCs w:val="23"/>
              </w:rPr>
            </w:pPr>
            <w:r w:rsidRPr="000F62DF">
              <w:rPr>
                <w:rFonts w:ascii="Helvetica" w:eastAsia="Times New Roman" w:hAnsi="Helvetica" w:cs="Helvetica"/>
                <w:b/>
                <w:bCs/>
                <w:color w:val="333333"/>
                <w:sz w:val="23"/>
                <w:szCs w:val="23"/>
              </w:rPr>
              <w:t>Kiến thức giáo dục chuyên ngành:  9</w:t>
            </w:r>
            <w:r>
              <w:rPr>
                <w:rFonts w:ascii="Helvetica" w:eastAsia="Times New Roman" w:hAnsi="Helvetica" w:cs="Helvetica"/>
                <w:b/>
                <w:bCs/>
                <w:color w:val="333333"/>
                <w:sz w:val="23"/>
                <w:szCs w:val="23"/>
              </w:rPr>
              <w:t>0</w:t>
            </w:r>
            <w:r w:rsidRPr="000F62DF">
              <w:rPr>
                <w:rFonts w:ascii="Helvetica" w:eastAsia="Times New Roman" w:hAnsi="Helvetica" w:cs="Helvetica"/>
                <w:b/>
                <w:bCs/>
                <w:color w:val="333333"/>
                <w:sz w:val="23"/>
                <w:szCs w:val="23"/>
              </w:rPr>
              <w:t xml:space="preserve"> tín chỉ</w:t>
            </w:r>
          </w:p>
        </w:tc>
      </w:tr>
      <w:tr w:rsidR="001223FF" w:rsidRPr="000F62DF" w:rsidTr="00FB2CDE">
        <w:tc>
          <w:tcPr>
            <w:tcW w:w="1277" w:type="dxa"/>
            <w:shd w:val="clear" w:color="auto" w:fill="auto"/>
            <w:tcMar>
              <w:top w:w="120" w:type="dxa"/>
              <w:left w:w="120" w:type="dxa"/>
              <w:bottom w:w="120" w:type="dxa"/>
              <w:right w:w="120" w:type="dxa"/>
            </w:tcMar>
            <w:hideMark/>
          </w:tcPr>
          <w:p w:rsidR="001223FF" w:rsidRPr="000F62DF" w:rsidRDefault="001223FF" w:rsidP="00FB2CDE">
            <w:pPr>
              <w:spacing w:before="150" w:after="150" w:line="240" w:lineRule="auto"/>
              <w:ind w:left="150" w:right="150"/>
              <w:jc w:val="both"/>
              <w:rPr>
                <w:rFonts w:ascii="Helvetica" w:eastAsia="Times New Roman" w:hAnsi="Helvetica" w:cs="Helvetica"/>
                <w:color w:val="333333"/>
                <w:sz w:val="23"/>
                <w:szCs w:val="23"/>
              </w:rPr>
            </w:pPr>
            <w:r w:rsidRPr="000F62DF">
              <w:rPr>
                <w:rFonts w:ascii="Helvetica" w:eastAsia="Times New Roman" w:hAnsi="Helvetica" w:cs="Helvetica"/>
                <w:color w:val="333333"/>
                <w:sz w:val="23"/>
                <w:szCs w:val="23"/>
              </w:rPr>
              <w:lastRenderedPageBreak/>
              <w:t>2.1</w:t>
            </w:r>
          </w:p>
        </w:tc>
        <w:tc>
          <w:tcPr>
            <w:tcW w:w="3404" w:type="dxa"/>
            <w:shd w:val="clear" w:color="auto" w:fill="auto"/>
            <w:tcMar>
              <w:top w:w="120" w:type="dxa"/>
              <w:left w:w="120" w:type="dxa"/>
              <w:bottom w:w="120" w:type="dxa"/>
              <w:right w:w="120" w:type="dxa"/>
            </w:tcMar>
            <w:hideMark/>
          </w:tcPr>
          <w:p w:rsidR="001223FF" w:rsidRPr="000F62DF" w:rsidRDefault="001223FF" w:rsidP="00FB2CDE">
            <w:pPr>
              <w:spacing w:before="150" w:after="150" w:line="240" w:lineRule="auto"/>
              <w:ind w:left="150" w:right="150"/>
              <w:jc w:val="both"/>
              <w:rPr>
                <w:rFonts w:ascii="Helvetica" w:eastAsia="Times New Roman" w:hAnsi="Helvetica" w:cs="Helvetica"/>
                <w:color w:val="333333"/>
                <w:sz w:val="23"/>
                <w:szCs w:val="23"/>
              </w:rPr>
            </w:pPr>
            <w:r w:rsidRPr="000F62DF">
              <w:rPr>
                <w:rFonts w:ascii="Helvetica" w:eastAsia="Times New Roman" w:hAnsi="Helvetica" w:cs="Helvetica"/>
                <w:color w:val="333333"/>
                <w:sz w:val="23"/>
                <w:szCs w:val="23"/>
              </w:rPr>
              <w:t>Kiến thức cơ sở</w:t>
            </w:r>
          </w:p>
        </w:tc>
        <w:tc>
          <w:tcPr>
            <w:tcW w:w="1803" w:type="dxa"/>
            <w:shd w:val="clear" w:color="auto" w:fill="auto"/>
            <w:tcMar>
              <w:top w:w="120" w:type="dxa"/>
              <w:left w:w="120" w:type="dxa"/>
              <w:bottom w:w="120" w:type="dxa"/>
              <w:right w:w="120" w:type="dxa"/>
            </w:tcMar>
            <w:hideMark/>
          </w:tcPr>
          <w:p w:rsidR="001223FF" w:rsidRPr="000F62DF" w:rsidRDefault="001223FF" w:rsidP="00FB2CDE">
            <w:pPr>
              <w:spacing w:before="150" w:after="150" w:line="240" w:lineRule="auto"/>
              <w:ind w:left="150" w:right="150"/>
              <w:jc w:val="both"/>
              <w:rPr>
                <w:rFonts w:ascii="Helvetica" w:eastAsia="Times New Roman" w:hAnsi="Helvetica" w:cs="Helvetica"/>
                <w:color w:val="333333"/>
                <w:sz w:val="23"/>
                <w:szCs w:val="23"/>
              </w:rPr>
            </w:pPr>
            <w:r w:rsidRPr="000F62DF">
              <w:rPr>
                <w:rFonts w:ascii="Helvetica" w:eastAsia="Times New Roman" w:hAnsi="Helvetica" w:cs="Helvetica"/>
                <w:color w:val="333333"/>
                <w:sz w:val="23"/>
                <w:szCs w:val="23"/>
              </w:rPr>
              <w:t>    27</w:t>
            </w:r>
          </w:p>
        </w:tc>
        <w:tc>
          <w:tcPr>
            <w:tcW w:w="6566" w:type="dxa"/>
            <w:shd w:val="clear" w:color="auto" w:fill="auto"/>
            <w:tcMar>
              <w:top w:w="120" w:type="dxa"/>
              <w:left w:w="120" w:type="dxa"/>
              <w:bottom w:w="120" w:type="dxa"/>
              <w:right w:w="120" w:type="dxa"/>
            </w:tcMar>
            <w:hideMark/>
          </w:tcPr>
          <w:p w:rsidR="001223FF" w:rsidRPr="000F62DF" w:rsidRDefault="001223FF" w:rsidP="00FB2CDE">
            <w:pPr>
              <w:spacing w:before="150" w:after="150" w:line="240" w:lineRule="auto"/>
              <w:ind w:left="150" w:right="150"/>
              <w:jc w:val="both"/>
              <w:rPr>
                <w:rFonts w:ascii="Helvetica" w:eastAsia="Times New Roman" w:hAnsi="Helvetica" w:cs="Helvetica"/>
                <w:color w:val="333333"/>
                <w:sz w:val="23"/>
                <w:szCs w:val="23"/>
              </w:rPr>
            </w:pPr>
            <w:r w:rsidRPr="000F62DF">
              <w:rPr>
                <w:rFonts w:ascii="Helvetica" w:eastAsia="Times New Roman" w:hAnsi="Helvetica" w:cs="Helvetica"/>
                <w:color w:val="333333"/>
                <w:sz w:val="23"/>
                <w:szCs w:val="23"/>
              </w:rPr>
              <w:t>Phương pháp nghiên cứu trong kinh doanh, Kinh tế vi mô, Kinh tế vĩ mô, Thống kê trong kinh doanh và kinh tế, Nguyên lý kế toán, Nguyên lý quản trị, Luật công ty, Nguyên lý Marketing, Quản trị tài chính</w:t>
            </w:r>
            <w:r>
              <w:rPr>
                <w:rFonts w:ascii="Helvetica" w:eastAsia="Times New Roman" w:hAnsi="Helvetica" w:cs="Helvetica"/>
                <w:color w:val="333333"/>
                <w:sz w:val="23"/>
                <w:szCs w:val="23"/>
              </w:rPr>
              <w:t xml:space="preserve"> </w:t>
            </w:r>
          </w:p>
        </w:tc>
      </w:tr>
      <w:tr w:rsidR="001223FF" w:rsidRPr="000F62DF" w:rsidTr="00FB2CDE">
        <w:tc>
          <w:tcPr>
            <w:tcW w:w="1277" w:type="dxa"/>
            <w:shd w:val="clear" w:color="auto" w:fill="auto"/>
            <w:tcMar>
              <w:top w:w="120" w:type="dxa"/>
              <w:left w:w="120" w:type="dxa"/>
              <w:bottom w:w="120" w:type="dxa"/>
              <w:right w:w="120" w:type="dxa"/>
            </w:tcMar>
            <w:hideMark/>
          </w:tcPr>
          <w:p w:rsidR="001223FF" w:rsidRPr="000F62DF" w:rsidRDefault="001223FF" w:rsidP="00FB2CDE">
            <w:pPr>
              <w:spacing w:before="150" w:after="150" w:line="240" w:lineRule="auto"/>
              <w:ind w:left="150" w:right="150"/>
              <w:jc w:val="both"/>
              <w:rPr>
                <w:rFonts w:ascii="Helvetica" w:eastAsia="Times New Roman" w:hAnsi="Helvetica" w:cs="Helvetica"/>
                <w:color w:val="333333"/>
                <w:sz w:val="23"/>
                <w:szCs w:val="23"/>
              </w:rPr>
            </w:pPr>
            <w:r w:rsidRPr="000F62DF">
              <w:rPr>
                <w:rFonts w:ascii="Helvetica" w:eastAsia="Times New Roman" w:hAnsi="Helvetica" w:cs="Helvetica"/>
                <w:color w:val="333333"/>
                <w:sz w:val="23"/>
                <w:szCs w:val="23"/>
              </w:rPr>
              <w:t>2.2</w:t>
            </w:r>
          </w:p>
        </w:tc>
        <w:tc>
          <w:tcPr>
            <w:tcW w:w="3404" w:type="dxa"/>
            <w:shd w:val="clear" w:color="auto" w:fill="auto"/>
            <w:tcMar>
              <w:top w:w="120" w:type="dxa"/>
              <w:left w:w="120" w:type="dxa"/>
              <w:bottom w:w="120" w:type="dxa"/>
              <w:right w:w="120" w:type="dxa"/>
            </w:tcMar>
            <w:hideMark/>
          </w:tcPr>
          <w:p w:rsidR="001223FF" w:rsidRPr="000F62DF" w:rsidRDefault="001223FF" w:rsidP="00FB2CDE">
            <w:pPr>
              <w:spacing w:before="150" w:after="150" w:line="240" w:lineRule="auto"/>
              <w:ind w:left="150" w:right="150"/>
              <w:jc w:val="both"/>
              <w:rPr>
                <w:rFonts w:ascii="Helvetica" w:eastAsia="Times New Roman" w:hAnsi="Helvetica" w:cs="Helvetica"/>
                <w:color w:val="333333"/>
                <w:sz w:val="23"/>
                <w:szCs w:val="23"/>
              </w:rPr>
            </w:pPr>
            <w:r w:rsidRPr="000F62DF">
              <w:rPr>
                <w:rFonts w:ascii="Helvetica" w:eastAsia="Times New Roman" w:hAnsi="Helvetica" w:cs="Helvetica"/>
                <w:color w:val="333333"/>
                <w:sz w:val="23"/>
                <w:szCs w:val="23"/>
              </w:rPr>
              <w:t>Kiến thức ngành</w:t>
            </w:r>
          </w:p>
        </w:tc>
        <w:tc>
          <w:tcPr>
            <w:tcW w:w="1803" w:type="dxa"/>
            <w:shd w:val="clear" w:color="auto" w:fill="auto"/>
            <w:tcMar>
              <w:top w:w="120" w:type="dxa"/>
              <w:left w:w="120" w:type="dxa"/>
              <w:bottom w:w="120" w:type="dxa"/>
              <w:right w:w="120" w:type="dxa"/>
            </w:tcMar>
            <w:hideMark/>
          </w:tcPr>
          <w:p w:rsidR="001223FF" w:rsidRPr="000F62DF" w:rsidRDefault="001223FF" w:rsidP="00FB2CDE">
            <w:pPr>
              <w:spacing w:before="150" w:after="150" w:line="240" w:lineRule="auto"/>
              <w:ind w:left="150" w:right="150"/>
              <w:jc w:val="both"/>
              <w:rPr>
                <w:rFonts w:ascii="Helvetica" w:eastAsia="Times New Roman" w:hAnsi="Helvetica" w:cs="Helvetica"/>
                <w:color w:val="333333"/>
                <w:sz w:val="23"/>
                <w:szCs w:val="23"/>
              </w:rPr>
            </w:pPr>
            <w:r>
              <w:rPr>
                <w:rFonts w:ascii="Helvetica" w:eastAsia="Times New Roman" w:hAnsi="Helvetica" w:cs="Helvetica"/>
                <w:color w:val="333333"/>
                <w:sz w:val="23"/>
                <w:szCs w:val="23"/>
              </w:rPr>
              <w:t>   63</w:t>
            </w:r>
          </w:p>
        </w:tc>
        <w:tc>
          <w:tcPr>
            <w:tcW w:w="6566" w:type="dxa"/>
            <w:shd w:val="clear" w:color="auto" w:fill="auto"/>
            <w:tcMar>
              <w:top w:w="120" w:type="dxa"/>
              <w:left w:w="120" w:type="dxa"/>
              <w:bottom w:w="120" w:type="dxa"/>
              <w:right w:w="120" w:type="dxa"/>
            </w:tcMar>
            <w:hideMark/>
          </w:tcPr>
          <w:p w:rsidR="001223FF" w:rsidRPr="000F62DF" w:rsidRDefault="001223FF" w:rsidP="00FB2CDE">
            <w:pPr>
              <w:spacing w:before="150" w:after="150" w:line="240" w:lineRule="auto"/>
              <w:ind w:left="150" w:right="150"/>
              <w:jc w:val="both"/>
              <w:rPr>
                <w:rFonts w:ascii="Helvetica" w:eastAsia="Times New Roman" w:hAnsi="Helvetica" w:cs="Helvetica"/>
                <w:color w:val="333333"/>
                <w:sz w:val="23"/>
                <w:szCs w:val="23"/>
              </w:rPr>
            </w:pPr>
            <w:r w:rsidRPr="000F62DF">
              <w:rPr>
                <w:rFonts w:ascii="Helvetica" w:eastAsia="Times New Roman" w:hAnsi="Helvetica" w:cs="Helvetica"/>
                <w:color w:val="333333"/>
                <w:sz w:val="23"/>
                <w:szCs w:val="23"/>
              </w:rPr>
              <w:t> </w:t>
            </w:r>
          </w:p>
        </w:tc>
      </w:tr>
      <w:tr w:rsidR="001223FF" w:rsidRPr="000F62DF" w:rsidTr="00FB2CDE">
        <w:tc>
          <w:tcPr>
            <w:tcW w:w="1277" w:type="dxa"/>
            <w:vMerge w:val="restart"/>
            <w:shd w:val="clear" w:color="auto" w:fill="auto"/>
            <w:tcMar>
              <w:top w:w="120" w:type="dxa"/>
              <w:left w:w="120" w:type="dxa"/>
              <w:bottom w:w="120" w:type="dxa"/>
              <w:right w:w="120" w:type="dxa"/>
            </w:tcMar>
            <w:hideMark/>
          </w:tcPr>
          <w:p w:rsidR="001223FF" w:rsidRPr="000F62DF" w:rsidRDefault="001223FF" w:rsidP="00FB2CDE">
            <w:pPr>
              <w:spacing w:before="150" w:after="150" w:line="240" w:lineRule="auto"/>
              <w:ind w:left="150" w:right="150"/>
              <w:jc w:val="both"/>
              <w:rPr>
                <w:rFonts w:ascii="Helvetica" w:eastAsia="Times New Roman" w:hAnsi="Helvetica" w:cs="Helvetica"/>
                <w:color w:val="333333"/>
                <w:sz w:val="23"/>
                <w:szCs w:val="23"/>
              </w:rPr>
            </w:pPr>
            <w:r w:rsidRPr="000F62DF">
              <w:rPr>
                <w:rFonts w:ascii="Helvetica" w:eastAsia="Times New Roman" w:hAnsi="Helvetica" w:cs="Helvetica"/>
                <w:color w:val="333333"/>
                <w:sz w:val="23"/>
                <w:szCs w:val="23"/>
              </w:rPr>
              <w:t> </w:t>
            </w:r>
          </w:p>
          <w:p w:rsidR="001223FF" w:rsidRPr="000F62DF" w:rsidRDefault="001223FF" w:rsidP="00FB2CDE">
            <w:pPr>
              <w:spacing w:before="150" w:after="150" w:line="240" w:lineRule="auto"/>
              <w:ind w:left="150" w:right="150"/>
              <w:jc w:val="both"/>
              <w:rPr>
                <w:rFonts w:ascii="Helvetica" w:eastAsia="Times New Roman" w:hAnsi="Helvetica" w:cs="Helvetica"/>
                <w:color w:val="333333"/>
                <w:sz w:val="23"/>
                <w:szCs w:val="23"/>
              </w:rPr>
            </w:pPr>
            <w:r w:rsidRPr="000F62DF">
              <w:rPr>
                <w:rFonts w:ascii="Helvetica" w:eastAsia="Times New Roman" w:hAnsi="Helvetica" w:cs="Helvetica"/>
                <w:color w:val="333333"/>
                <w:sz w:val="23"/>
                <w:szCs w:val="23"/>
              </w:rPr>
              <w:t> </w:t>
            </w:r>
          </w:p>
          <w:p w:rsidR="001223FF" w:rsidRPr="000F62DF" w:rsidRDefault="001223FF" w:rsidP="00FB2CDE">
            <w:pPr>
              <w:spacing w:before="150" w:after="150" w:line="240" w:lineRule="auto"/>
              <w:ind w:left="150" w:right="150"/>
              <w:jc w:val="both"/>
              <w:rPr>
                <w:rFonts w:ascii="Helvetica" w:eastAsia="Times New Roman" w:hAnsi="Helvetica" w:cs="Helvetica"/>
                <w:color w:val="333333"/>
                <w:sz w:val="23"/>
                <w:szCs w:val="23"/>
              </w:rPr>
            </w:pPr>
            <w:r w:rsidRPr="000F62DF">
              <w:rPr>
                <w:rFonts w:ascii="Helvetica" w:eastAsia="Times New Roman" w:hAnsi="Helvetica" w:cs="Helvetica"/>
                <w:color w:val="333333"/>
                <w:sz w:val="23"/>
                <w:szCs w:val="23"/>
              </w:rPr>
              <w:t> </w:t>
            </w:r>
          </w:p>
        </w:tc>
        <w:tc>
          <w:tcPr>
            <w:tcW w:w="3404" w:type="dxa"/>
            <w:shd w:val="clear" w:color="auto" w:fill="auto"/>
            <w:tcMar>
              <w:top w:w="120" w:type="dxa"/>
              <w:left w:w="120" w:type="dxa"/>
              <w:bottom w:w="120" w:type="dxa"/>
              <w:right w:w="120" w:type="dxa"/>
            </w:tcMar>
            <w:hideMark/>
          </w:tcPr>
          <w:p w:rsidR="001223FF" w:rsidRPr="000F62DF" w:rsidRDefault="001223FF" w:rsidP="00FB2CDE">
            <w:pPr>
              <w:spacing w:before="150" w:after="150" w:line="240" w:lineRule="auto"/>
              <w:ind w:left="150" w:right="150"/>
              <w:jc w:val="both"/>
              <w:rPr>
                <w:rFonts w:ascii="Helvetica" w:eastAsia="Times New Roman" w:hAnsi="Helvetica" w:cs="Helvetica"/>
                <w:color w:val="333333"/>
                <w:sz w:val="23"/>
                <w:szCs w:val="23"/>
              </w:rPr>
            </w:pPr>
            <w:r w:rsidRPr="009B06D5">
              <w:rPr>
                <w:rFonts w:ascii="Helvetica" w:eastAsia="Times New Roman" w:hAnsi="Helvetica" w:cs="Helvetica"/>
                <w:color w:val="333333"/>
                <w:sz w:val="23"/>
                <w:szCs w:val="23"/>
              </w:rPr>
              <w:t>Các môn chung và môn bắt buộc</w:t>
            </w:r>
          </w:p>
        </w:tc>
        <w:tc>
          <w:tcPr>
            <w:tcW w:w="1803" w:type="dxa"/>
            <w:shd w:val="clear" w:color="auto" w:fill="auto"/>
            <w:tcMar>
              <w:top w:w="120" w:type="dxa"/>
              <w:left w:w="120" w:type="dxa"/>
              <w:bottom w:w="120" w:type="dxa"/>
              <w:right w:w="120" w:type="dxa"/>
            </w:tcMar>
            <w:hideMark/>
          </w:tcPr>
          <w:p w:rsidR="001223FF" w:rsidRPr="000F62DF" w:rsidRDefault="001223FF" w:rsidP="00FB2CDE">
            <w:pPr>
              <w:spacing w:before="150" w:after="150" w:line="240" w:lineRule="auto"/>
              <w:ind w:left="150" w:right="150"/>
              <w:jc w:val="both"/>
              <w:rPr>
                <w:rFonts w:ascii="Helvetica" w:eastAsia="Times New Roman" w:hAnsi="Helvetica" w:cs="Helvetica"/>
                <w:color w:val="333333"/>
                <w:sz w:val="23"/>
                <w:szCs w:val="23"/>
              </w:rPr>
            </w:pPr>
            <w:r>
              <w:rPr>
                <w:rFonts w:ascii="Helvetica" w:eastAsia="Times New Roman" w:hAnsi="Helvetica" w:cs="Helvetica"/>
                <w:color w:val="333333"/>
                <w:sz w:val="23"/>
                <w:szCs w:val="23"/>
              </w:rPr>
              <w:t>  50</w:t>
            </w:r>
          </w:p>
        </w:tc>
        <w:tc>
          <w:tcPr>
            <w:tcW w:w="6566" w:type="dxa"/>
            <w:shd w:val="clear" w:color="auto" w:fill="auto"/>
            <w:tcMar>
              <w:top w:w="120" w:type="dxa"/>
              <w:left w:w="120" w:type="dxa"/>
              <w:bottom w:w="120" w:type="dxa"/>
              <w:right w:w="120" w:type="dxa"/>
            </w:tcMar>
            <w:hideMark/>
          </w:tcPr>
          <w:p w:rsidR="001223FF" w:rsidRPr="000F62DF" w:rsidRDefault="001223FF" w:rsidP="001223FF">
            <w:pPr>
              <w:numPr>
                <w:ilvl w:val="0"/>
                <w:numId w:val="1"/>
              </w:numPr>
              <w:spacing w:before="100" w:beforeAutospacing="1" w:after="100" w:afterAutospacing="1" w:line="240" w:lineRule="auto"/>
              <w:ind w:left="0"/>
              <w:jc w:val="both"/>
              <w:rPr>
                <w:rFonts w:ascii="Helvetica" w:eastAsia="Times New Roman" w:hAnsi="Helvetica" w:cs="Helvetica"/>
                <w:color w:val="333333"/>
                <w:sz w:val="23"/>
                <w:szCs w:val="23"/>
              </w:rPr>
            </w:pPr>
            <w:r w:rsidRPr="000F62DF">
              <w:rPr>
                <w:rFonts w:ascii="Helvetica" w:eastAsia="Times New Roman" w:hAnsi="Helvetica" w:cs="Helvetica"/>
                <w:color w:val="333333"/>
                <w:sz w:val="23"/>
                <w:szCs w:val="23"/>
              </w:rPr>
              <w:t xml:space="preserve">Chuyên đề định hướng nghề nghiệp – QTNNL, Quản trị nguồn nhân lực, </w:t>
            </w:r>
            <w:r>
              <w:rPr>
                <w:rFonts w:ascii="Helvetica" w:eastAsia="Times New Roman" w:hAnsi="Helvetica" w:cs="Helvetica"/>
                <w:color w:val="333333"/>
                <w:sz w:val="23"/>
                <w:szCs w:val="23"/>
              </w:rPr>
              <w:t>Quản trị văn phòng, Tâm lý học nghề nghiệp, Định mức lao động, Truyền thông và giao tiếp trong tổ chức</w:t>
            </w:r>
          </w:p>
          <w:p w:rsidR="001223FF" w:rsidRPr="003C5801" w:rsidRDefault="001223FF" w:rsidP="001223FF">
            <w:pPr>
              <w:numPr>
                <w:ilvl w:val="0"/>
                <w:numId w:val="1"/>
              </w:numPr>
              <w:spacing w:before="100" w:beforeAutospacing="1" w:after="100" w:afterAutospacing="1" w:line="240" w:lineRule="auto"/>
              <w:ind w:left="0"/>
              <w:jc w:val="both"/>
              <w:rPr>
                <w:rFonts w:ascii="Helvetica" w:eastAsia="Times New Roman" w:hAnsi="Helvetica" w:cs="Helvetica"/>
                <w:color w:val="333333"/>
                <w:sz w:val="23"/>
                <w:szCs w:val="23"/>
              </w:rPr>
            </w:pPr>
            <w:r>
              <w:rPr>
                <w:rFonts w:ascii="Helvetica" w:eastAsia="Times New Roman" w:hAnsi="Helvetica" w:cs="Helvetica"/>
                <w:color w:val="333333"/>
                <w:sz w:val="23"/>
                <w:szCs w:val="23"/>
              </w:rPr>
              <w:t>Quản trị dự án, Luật lao động, Tiền lươn</w:t>
            </w:r>
            <w:r w:rsidRPr="003C5801">
              <w:rPr>
                <w:rFonts w:ascii="Helvetica" w:eastAsia="Times New Roman" w:hAnsi="Helvetica" w:cs="Helvetica"/>
                <w:color w:val="333333"/>
                <w:sz w:val="23"/>
                <w:szCs w:val="23"/>
              </w:rPr>
              <w:t xml:space="preserve">g và phúc lợi, Hành vi tổ chức, Quan hệ lao động và việc làm, Đào tạo và phát triển nguồn nhân lực, Bảo hiểm xã hội, An toàn vệ sinh lao động, Quản lý hiệu quả công việc, Quản trị nguồn nhân lực quốc tế, Hoạch định và tuyển chọn nguồn nhân lực </w:t>
            </w:r>
          </w:p>
        </w:tc>
      </w:tr>
      <w:tr w:rsidR="001223FF" w:rsidRPr="000F62DF" w:rsidTr="00FB2CDE">
        <w:tc>
          <w:tcPr>
            <w:tcW w:w="1277" w:type="dxa"/>
            <w:vMerge/>
            <w:shd w:val="clear" w:color="auto" w:fill="auto"/>
            <w:tcMar>
              <w:top w:w="120" w:type="dxa"/>
              <w:left w:w="120" w:type="dxa"/>
              <w:bottom w:w="120" w:type="dxa"/>
              <w:right w:w="120" w:type="dxa"/>
            </w:tcMar>
          </w:tcPr>
          <w:p w:rsidR="001223FF" w:rsidRPr="000F62DF" w:rsidRDefault="001223FF" w:rsidP="00FB2CDE">
            <w:pPr>
              <w:spacing w:before="150" w:after="150" w:line="240" w:lineRule="auto"/>
              <w:ind w:left="150" w:right="150"/>
              <w:jc w:val="both"/>
              <w:rPr>
                <w:rFonts w:ascii="Helvetica" w:eastAsia="Times New Roman" w:hAnsi="Helvetica" w:cs="Helvetica"/>
                <w:color w:val="333333"/>
                <w:sz w:val="23"/>
                <w:szCs w:val="23"/>
              </w:rPr>
            </w:pPr>
          </w:p>
        </w:tc>
        <w:tc>
          <w:tcPr>
            <w:tcW w:w="3404" w:type="dxa"/>
            <w:shd w:val="clear" w:color="auto" w:fill="auto"/>
            <w:tcMar>
              <w:top w:w="120" w:type="dxa"/>
              <w:left w:w="120" w:type="dxa"/>
              <w:bottom w:w="120" w:type="dxa"/>
              <w:right w:w="120" w:type="dxa"/>
            </w:tcMar>
          </w:tcPr>
          <w:p w:rsidR="001223FF" w:rsidRPr="000F62DF" w:rsidRDefault="001223FF" w:rsidP="00FB2CDE">
            <w:pPr>
              <w:spacing w:before="150" w:after="150" w:line="240" w:lineRule="auto"/>
              <w:ind w:left="150" w:right="150"/>
              <w:jc w:val="both"/>
              <w:rPr>
                <w:rFonts w:ascii="Helvetica" w:eastAsia="Times New Roman" w:hAnsi="Helvetica" w:cs="Helvetica"/>
                <w:color w:val="333333"/>
                <w:sz w:val="23"/>
                <w:szCs w:val="23"/>
              </w:rPr>
            </w:pPr>
            <w:r w:rsidRPr="007E4EB6">
              <w:rPr>
                <w:rFonts w:ascii="Helvetica" w:eastAsia="Times New Roman" w:hAnsi="Helvetica" w:cs="Helvetica"/>
                <w:color w:val="333333"/>
                <w:sz w:val="23"/>
                <w:szCs w:val="23"/>
              </w:rPr>
              <w:t>Các môn học tự chọn</w:t>
            </w:r>
          </w:p>
        </w:tc>
        <w:tc>
          <w:tcPr>
            <w:tcW w:w="1803" w:type="dxa"/>
            <w:shd w:val="clear" w:color="auto" w:fill="auto"/>
            <w:tcMar>
              <w:top w:w="120" w:type="dxa"/>
              <w:left w:w="120" w:type="dxa"/>
              <w:bottom w:w="120" w:type="dxa"/>
              <w:right w:w="120" w:type="dxa"/>
            </w:tcMar>
          </w:tcPr>
          <w:p w:rsidR="001223FF" w:rsidRDefault="001223FF" w:rsidP="00FB2CDE">
            <w:pPr>
              <w:spacing w:before="150" w:after="150" w:line="240" w:lineRule="auto"/>
              <w:ind w:left="150" w:right="150"/>
              <w:jc w:val="both"/>
              <w:rPr>
                <w:rFonts w:ascii="Helvetica" w:eastAsia="Times New Roman" w:hAnsi="Helvetica" w:cs="Helvetica"/>
                <w:color w:val="333333"/>
                <w:sz w:val="23"/>
                <w:szCs w:val="23"/>
              </w:rPr>
            </w:pPr>
            <w:r>
              <w:rPr>
                <w:rFonts w:ascii="Helvetica" w:eastAsia="Times New Roman" w:hAnsi="Helvetica" w:cs="Helvetica"/>
                <w:color w:val="333333"/>
                <w:sz w:val="23"/>
                <w:szCs w:val="23"/>
              </w:rPr>
              <w:t>3</w:t>
            </w:r>
          </w:p>
        </w:tc>
        <w:tc>
          <w:tcPr>
            <w:tcW w:w="6566" w:type="dxa"/>
            <w:shd w:val="clear" w:color="auto" w:fill="auto"/>
            <w:tcMar>
              <w:top w:w="120" w:type="dxa"/>
              <w:left w:w="120" w:type="dxa"/>
              <w:bottom w:w="120" w:type="dxa"/>
              <w:right w:w="120" w:type="dxa"/>
            </w:tcMar>
          </w:tcPr>
          <w:p w:rsidR="001223FF" w:rsidRPr="000F62DF" w:rsidRDefault="001223FF" w:rsidP="001223FF">
            <w:pPr>
              <w:numPr>
                <w:ilvl w:val="0"/>
                <w:numId w:val="1"/>
              </w:numPr>
              <w:spacing w:before="100" w:beforeAutospacing="1" w:after="100" w:afterAutospacing="1" w:line="240" w:lineRule="auto"/>
              <w:ind w:left="0"/>
              <w:jc w:val="both"/>
              <w:rPr>
                <w:rFonts w:ascii="Helvetica" w:eastAsia="Times New Roman" w:hAnsi="Helvetica" w:cs="Helvetica"/>
                <w:color w:val="333333"/>
                <w:sz w:val="23"/>
                <w:szCs w:val="23"/>
              </w:rPr>
            </w:pPr>
            <w:r>
              <w:rPr>
                <w:rFonts w:ascii="Helvetica" w:eastAsia="Times New Roman" w:hAnsi="Helvetica" w:cs="Helvetica"/>
                <w:color w:val="333333"/>
                <w:sz w:val="23"/>
                <w:szCs w:val="23"/>
              </w:rPr>
              <w:t>Đàm phán thương lượng, Sự đa dạng trong môi trường làm việc</w:t>
            </w:r>
          </w:p>
        </w:tc>
      </w:tr>
      <w:tr w:rsidR="001223FF" w:rsidRPr="000F62DF" w:rsidTr="00FB2CDE">
        <w:tc>
          <w:tcPr>
            <w:tcW w:w="1277" w:type="dxa"/>
            <w:vMerge/>
            <w:shd w:val="clear" w:color="auto" w:fill="auto"/>
            <w:tcMar>
              <w:top w:w="120" w:type="dxa"/>
              <w:left w:w="120" w:type="dxa"/>
              <w:bottom w:w="120" w:type="dxa"/>
              <w:right w:w="120" w:type="dxa"/>
            </w:tcMar>
            <w:hideMark/>
          </w:tcPr>
          <w:p w:rsidR="001223FF" w:rsidRPr="000F62DF" w:rsidRDefault="001223FF" w:rsidP="00FB2CDE">
            <w:pPr>
              <w:spacing w:before="150" w:after="150" w:line="240" w:lineRule="auto"/>
              <w:ind w:left="150" w:right="150"/>
              <w:jc w:val="both"/>
              <w:rPr>
                <w:rFonts w:ascii="Helvetica" w:eastAsia="Times New Roman" w:hAnsi="Helvetica" w:cs="Helvetica"/>
                <w:color w:val="333333"/>
                <w:sz w:val="23"/>
                <w:szCs w:val="23"/>
              </w:rPr>
            </w:pPr>
          </w:p>
        </w:tc>
        <w:tc>
          <w:tcPr>
            <w:tcW w:w="3404" w:type="dxa"/>
            <w:shd w:val="clear" w:color="auto" w:fill="auto"/>
            <w:tcMar>
              <w:top w:w="120" w:type="dxa"/>
              <w:left w:w="120" w:type="dxa"/>
              <w:bottom w:w="120" w:type="dxa"/>
              <w:right w:w="120" w:type="dxa"/>
            </w:tcMar>
            <w:hideMark/>
          </w:tcPr>
          <w:p w:rsidR="001223FF" w:rsidRPr="000F62DF" w:rsidRDefault="001223FF" w:rsidP="00FB2CDE">
            <w:pPr>
              <w:spacing w:before="150" w:after="150" w:line="240" w:lineRule="auto"/>
              <w:ind w:left="150" w:right="150"/>
              <w:jc w:val="both"/>
              <w:rPr>
                <w:rFonts w:ascii="Helvetica" w:eastAsia="Times New Roman" w:hAnsi="Helvetica" w:cs="Helvetica"/>
                <w:color w:val="333333"/>
                <w:sz w:val="23"/>
                <w:szCs w:val="23"/>
              </w:rPr>
            </w:pPr>
            <w:r w:rsidRPr="000F62DF">
              <w:rPr>
                <w:rFonts w:ascii="Helvetica" w:eastAsia="Times New Roman" w:hAnsi="Helvetica" w:cs="Helvetica"/>
                <w:color w:val="333333"/>
                <w:sz w:val="23"/>
                <w:szCs w:val="23"/>
              </w:rPr>
              <w:t>Tập sự nghề nghiệp</w:t>
            </w:r>
          </w:p>
        </w:tc>
        <w:tc>
          <w:tcPr>
            <w:tcW w:w="1803" w:type="dxa"/>
            <w:shd w:val="clear" w:color="auto" w:fill="auto"/>
            <w:tcMar>
              <w:top w:w="120" w:type="dxa"/>
              <w:left w:w="120" w:type="dxa"/>
              <w:bottom w:w="120" w:type="dxa"/>
              <w:right w:w="120" w:type="dxa"/>
            </w:tcMar>
            <w:hideMark/>
          </w:tcPr>
          <w:p w:rsidR="001223FF" w:rsidRPr="000F62DF" w:rsidRDefault="001223FF" w:rsidP="00FB2CDE">
            <w:pPr>
              <w:spacing w:before="150" w:after="150" w:line="240" w:lineRule="auto"/>
              <w:ind w:left="150" w:right="150"/>
              <w:jc w:val="both"/>
              <w:rPr>
                <w:rFonts w:ascii="Helvetica" w:eastAsia="Times New Roman" w:hAnsi="Helvetica" w:cs="Helvetica"/>
                <w:color w:val="333333"/>
                <w:sz w:val="23"/>
                <w:szCs w:val="23"/>
              </w:rPr>
            </w:pPr>
            <w:r w:rsidRPr="000F62DF">
              <w:rPr>
                <w:rFonts w:ascii="Helvetica" w:eastAsia="Times New Roman" w:hAnsi="Helvetica" w:cs="Helvetica"/>
                <w:color w:val="333333"/>
                <w:sz w:val="23"/>
                <w:szCs w:val="23"/>
              </w:rPr>
              <w:t>2</w:t>
            </w:r>
          </w:p>
        </w:tc>
        <w:tc>
          <w:tcPr>
            <w:tcW w:w="6566" w:type="dxa"/>
            <w:shd w:val="clear" w:color="auto" w:fill="auto"/>
            <w:tcMar>
              <w:top w:w="120" w:type="dxa"/>
              <w:left w:w="120" w:type="dxa"/>
              <w:bottom w:w="120" w:type="dxa"/>
              <w:right w:w="120" w:type="dxa"/>
            </w:tcMar>
            <w:hideMark/>
          </w:tcPr>
          <w:p w:rsidR="001223FF" w:rsidRDefault="001223FF" w:rsidP="00FB2CDE">
            <w:pPr>
              <w:spacing w:before="150" w:after="150" w:line="240" w:lineRule="auto"/>
              <w:ind w:left="150" w:right="150"/>
              <w:jc w:val="both"/>
              <w:rPr>
                <w:rFonts w:ascii="Helvetica" w:eastAsia="Times New Roman" w:hAnsi="Helvetica" w:cs="Helvetica"/>
                <w:color w:val="333333"/>
                <w:sz w:val="23"/>
                <w:szCs w:val="23"/>
              </w:rPr>
            </w:pPr>
            <w:r w:rsidRPr="000F62DF">
              <w:rPr>
                <w:rFonts w:ascii="Helvetica" w:eastAsia="Times New Roman" w:hAnsi="Helvetica" w:cs="Helvetica"/>
                <w:color w:val="333333"/>
                <w:sz w:val="23"/>
                <w:szCs w:val="23"/>
              </w:rPr>
              <w:t>-</w:t>
            </w:r>
            <w:r>
              <w:rPr>
                <w:rFonts w:ascii="Helvetica" w:eastAsia="Times New Roman" w:hAnsi="Helvetica" w:cs="Helvetica"/>
                <w:color w:val="333333"/>
                <w:sz w:val="23"/>
                <w:szCs w:val="23"/>
                <w:lang w:val="vi-VN"/>
              </w:rPr>
              <w:t xml:space="preserve"> </w:t>
            </w:r>
            <w:r w:rsidRPr="000F62DF">
              <w:rPr>
                <w:rFonts w:ascii="Helvetica" w:eastAsia="Times New Roman" w:hAnsi="Helvetica" w:cs="Helvetica"/>
                <w:color w:val="333333"/>
                <w:sz w:val="23"/>
                <w:szCs w:val="23"/>
              </w:rPr>
              <w:t>SV thực hiện từ 2- 4 tháng làm việc tập sự tại</w:t>
            </w:r>
            <w:r>
              <w:rPr>
                <w:rFonts w:ascii="Helvetica" w:eastAsia="Times New Roman" w:hAnsi="Helvetica" w:cs="Helvetica"/>
                <w:color w:val="333333"/>
                <w:sz w:val="23"/>
                <w:szCs w:val="23"/>
              </w:rPr>
              <w:t xml:space="preserve"> doanh nghiệp như một nhân viên</w:t>
            </w:r>
            <w:r w:rsidRPr="000F62DF">
              <w:rPr>
                <w:rFonts w:ascii="Helvetica" w:eastAsia="Times New Roman" w:hAnsi="Helvetica" w:cs="Helvetica"/>
                <w:color w:val="333333"/>
                <w:sz w:val="23"/>
                <w:szCs w:val="23"/>
              </w:rPr>
              <w:t xml:space="preserve"> </w:t>
            </w:r>
          </w:p>
          <w:p w:rsidR="001223FF" w:rsidRPr="000F62DF" w:rsidRDefault="001223FF" w:rsidP="00FB2CDE">
            <w:pPr>
              <w:spacing w:before="150" w:after="150" w:line="240" w:lineRule="auto"/>
              <w:ind w:left="150" w:right="150"/>
              <w:jc w:val="both"/>
              <w:rPr>
                <w:rFonts w:ascii="Helvetica" w:eastAsia="Times New Roman" w:hAnsi="Helvetica" w:cs="Helvetica"/>
                <w:color w:val="333333"/>
                <w:sz w:val="23"/>
                <w:szCs w:val="23"/>
              </w:rPr>
            </w:pPr>
            <w:r w:rsidRPr="000F62DF">
              <w:rPr>
                <w:rFonts w:ascii="Helvetica" w:eastAsia="Times New Roman" w:hAnsi="Helvetica" w:cs="Helvetica"/>
                <w:color w:val="333333"/>
                <w:sz w:val="23"/>
                <w:szCs w:val="23"/>
              </w:rPr>
              <w:t>-</w:t>
            </w:r>
            <w:r>
              <w:rPr>
                <w:rFonts w:ascii="Helvetica" w:eastAsia="Times New Roman" w:hAnsi="Helvetica" w:cs="Helvetica"/>
                <w:color w:val="333333"/>
                <w:sz w:val="23"/>
                <w:szCs w:val="23"/>
                <w:lang w:val="vi-VN"/>
              </w:rPr>
              <w:t xml:space="preserve"> </w:t>
            </w:r>
            <w:r w:rsidRPr="000F62DF">
              <w:rPr>
                <w:rFonts w:ascii="Helvetica" w:eastAsia="Times New Roman" w:hAnsi="Helvetica" w:cs="Helvetica"/>
                <w:color w:val="333333"/>
                <w:sz w:val="23"/>
                <w:szCs w:val="23"/>
              </w:rPr>
              <w:t>Thi kỳ thi kỹ năng thực hành chuyên môn</w:t>
            </w:r>
          </w:p>
        </w:tc>
      </w:tr>
      <w:tr w:rsidR="001223FF" w:rsidRPr="000F62DF" w:rsidTr="00FB2CDE">
        <w:tc>
          <w:tcPr>
            <w:tcW w:w="1277" w:type="dxa"/>
            <w:vMerge/>
            <w:shd w:val="clear" w:color="auto" w:fill="auto"/>
            <w:tcMar>
              <w:top w:w="120" w:type="dxa"/>
              <w:left w:w="120" w:type="dxa"/>
              <w:bottom w:w="120" w:type="dxa"/>
              <w:right w:w="120" w:type="dxa"/>
            </w:tcMar>
            <w:hideMark/>
          </w:tcPr>
          <w:p w:rsidR="001223FF" w:rsidRPr="000F62DF" w:rsidRDefault="001223FF" w:rsidP="00FB2CDE">
            <w:pPr>
              <w:spacing w:before="150" w:after="150" w:line="240" w:lineRule="auto"/>
              <w:ind w:left="150" w:right="150"/>
              <w:jc w:val="both"/>
              <w:rPr>
                <w:rFonts w:ascii="Helvetica" w:eastAsia="Times New Roman" w:hAnsi="Helvetica" w:cs="Helvetica"/>
                <w:color w:val="333333"/>
                <w:sz w:val="23"/>
                <w:szCs w:val="23"/>
              </w:rPr>
            </w:pPr>
          </w:p>
        </w:tc>
        <w:tc>
          <w:tcPr>
            <w:tcW w:w="3404" w:type="dxa"/>
            <w:shd w:val="clear" w:color="auto" w:fill="auto"/>
            <w:tcMar>
              <w:top w:w="120" w:type="dxa"/>
              <w:left w:w="120" w:type="dxa"/>
              <w:bottom w:w="120" w:type="dxa"/>
              <w:right w:w="120" w:type="dxa"/>
            </w:tcMar>
            <w:hideMark/>
          </w:tcPr>
          <w:p w:rsidR="001223FF" w:rsidRPr="000F62DF" w:rsidRDefault="001223FF" w:rsidP="00FB2CDE">
            <w:pPr>
              <w:spacing w:before="150" w:after="150" w:line="240" w:lineRule="auto"/>
              <w:ind w:left="150" w:right="150"/>
              <w:jc w:val="both"/>
              <w:rPr>
                <w:rFonts w:ascii="Helvetica" w:eastAsia="Times New Roman" w:hAnsi="Helvetica" w:cs="Helvetica"/>
                <w:color w:val="333333"/>
                <w:sz w:val="23"/>
                <w:szCs w:val="23"/>
              </w:rPr>
            </w:pPr>
            <w:r w:rsidRPr="000F62DF">
              <w:rPr>
                <w:rFonts w:ascii="Helvetica" w:eastAsia="Times New Roman" w:hAnsi="Helvetica" w:cs="Helvetica"/>
                <w:color w:val="333333"/>
                <w:sz w:val="23"/>
                <w:szCs w:val="23"/>
              </w:rPr>
              <w:t>Môn tốt nghiệp</w:t>
            </w:r>
          </w:p>
        </w:tc>
        <w:tc>
          <w:tcPr>
            <w:tcW w:w="1803" w:type="dxa"/>
            <w:shd w:val="clear" w:color="auto" w:fill="auto"/>
            <w:tcMar>
              <w:top w:w="120" w:type="dxa"/>
              <w:left w:w="120" w:type="dxa"/>
              <w:bottom w:w="120" w:type="dxa"/>
              <w:right w:w="120" w:type="dxa"/>
            </w:tcMar>
            <w:hideMark/>
          </w:tcPr>
          <w:p w:rsidR="001223FF" w:rsidRPr="000F62DF" w:rsidRDefault="001223FF" w:rsidP="00FB2CDE">
            <w:pPr>
              <w:spacing w:before="150" w:after="150" w:line="240" w:lineRule="auto"/>
              <w:ind w:left="150" w:right="150"/>
              <w:jc w:val="both"/>
              <w:rPr>
                <w:rFonts w:ascii="Helvetica" w:eastAsia="Times New Roman" w:hAnsi="Helvetica" w:cs="Helvetica"/>
                <w:color w:val="333333"/>
                <w:sz w:val="23"/>
                <w:szCs w:val="23"/>
              </w:rPr>
            </w:pPr>
            <w:r w:rsidRPr="000F62DF">
              <w:rPr>
                <w:rFonts w:ascii="Helvetica" w:eastAsia="Times New Roman" w:hAnsi="Helvetica" w:cs="Helvetica"/>
                <w:color w:val="333333"/>
                <w:sz w:val="23"/>
                <w:szCs w:val="23"/>
              </w:rPr>
              <w:t>8</w:t>
            </w:r>
          </w:p>
        </w:tc>
        <w:tc>
          <w:tcPr>
            <w:tcW w:w="6566" w:type="dxa"/>
            <w:shd w:val="clear" w:color="auto" w:fill="auto"/>
            <w:tcMar>
              <w:top w:w="120" w:type="dxa"/>
              <w:left w:w="120" w:type="dxa"/>
              <w:bottom w:w="120" w:type="dxa"/>
              <w:right w:w="120" w:type="dxa"/>
            </w:tcMar>
            <w:hideMark/>
          </w:tcPr>
          <w:p w:rsidR="001223FF" w:rsidRPr="000F62DF" w:rsidRDefault="001223FF" w:rsidP="00FB2CDE">
            <w:pPr>
              <w:spacing w:before="150" w:after="150" w:line="240" w:lineRule="auto"/>
              <w:ind w:left="150" w:right="150"/>
              <w:jc w:val="both"/>
              <w:rPr>
                <w:rFonts w:ascii="Helvetica" w:eastAsia="Times New Roman" w:hAnsi="Helvetica" w:cs="Helvetica"/>
                <w:color w:val="333333"/>
                <w:sz w:val="23"/>
                <w:szCs w:val="23"/>
              </w:rPr>
            </w:pPr>
            <w:r w:rsidRPr="000F62DF">
              <w:rPr>
                <w:rFonts w:ascii="Helvetica" w:eastAsia="Times New Roman" w:hAnsi="Helvetica" w:cs="Helvetica"/>
                <w:color w:val="333333"/>
                <w:sz w:val="23"/>
                <w:szCs w:val="23"/>
              </w:rPr>
              <w:t>SV làm</w:t>
            </w:r>
            <w:r>
              <w:rPr>
                <w:rFonts w:ascii="Helvetica" w:eastAsia="Times New Roman" w:hAnsi="Helvetica" w:cs="Helvetica"/>
                <w:color w:val="333333"/>
                <w:sz w:val="23"/>
                <w:szCs w:val="23"/>
              </w:rPr>
              <w:t xml:space="preserve"> khóa luận hoặc tham gia học</w:t>
            </w:r>
            <w:r w:rsidRPr="000F62DF">
              <w:rPr>
                <w:rFonts w:ascii="Helvetica" w:eastAsia="Times New Roman" w:hAnsi="Helvetica" w:cs="Helvetica"/>
                <w:color w:val="333333"/>
                <w:sz w:val="23"/>
                <w:szCs w:val="23"/>
              </w:rPr>
              <w:t xml:space="preserve"> </w:t>
            </w:r>
            <w:r>
              <w:rPr>
                <w:rFonts w:ascii="Helvetica" w:eastAsia="Times New Roman" w:hAnsi="Helvetica" w:cs="Helvetica"/>
                <w:color w:val="333333"/>
                <w:sz w:val="23"/>
                <w:szCs w:val="23"/>
              </w:rPr>
              <w:t xml:space="preserve">các môn </w:t>
            </w:r>
            <w:r w:rsidRPr="000F62DF">
              <w:rPr>
                <w:rFonts w:ascii="Helvetica" w:eastAsia="Times New Roman" w:hAnsi="Helvetica" w:cs="Helvetica"/>
                <w:color w:val="333333"/>
                <w:sz w:val="23"/>
                <w:szCs w:val="23"/>
              </w:rPr>
              <w:t>thay thế tốt nghiệp</w:t>
            </w:r>
          </w:p>
        </w:tc>
      </w:tr>
    </w:tbl>
    <w:p w:rsidR="00B863F7" w:rsidRDefault="00B863F7">
      <w:bookmarkStart w:id="0" w:name="_GoBack"/>
      <w:bookmarkEnd w:id="0"/>
    </w:p>
    <w:sectPr w:rsidR="00B863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312453"/>
    <w:multiLevelType w:val="multilevel"/>
    <w:tmpl w:val="9A38C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3FF"/>
    <w:rsid w:val="001223FF"/>
    <w:rsid w:val="00B86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2BBEC2-3CAA-4B5F-AABF-1E1E7FCBD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3F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Toan Truong</dc:creator>
  <cp:keywords/>
  <dc:description/>
  <cp:lastModifiedBy>Toan Truong</cp:lastModifiedBy>
  <cp:revision>1</cp:revision>
  <dcterms:created xsi:type="dcterms:W3CDTF">2018-08-31T01:14:00Z</dcterms:created>
  <dcterms:modified xsi:type="dcterms:W3CDTF">2018-08-31T01:20:00Z</dcterms:modified>
</cp:coreProperties>
</file>